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106" w:tblpY="-293"/>
        <w:tblW w:w="10454" w:type="dxa"/>
        <w:tblInd w:w="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069"/>
        <w:gridCol w:w="1134"/>
        <w:gridCol w:w="1559"/>
        <w:gridCol w:w="142"/>
        <w:gridCol w:w="2550"/>
      </w:tblGrid>
      <w:tr w:rsidR="002146D6" w:rsidTr="00EA1714">
        <w:trPr>
          <w:trHeight w:val="833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Быстрянская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О.Суртаева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0F6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0F6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РФ,  Министерства образования и науки Алтайского края, Комитета по образованию Красногорского района)</w:t>
            </w:r>
          </w:p>
        </w:tc>
      </w:tr>
      <w:tr w:rsidR="002146D6" w:rsidTr="00EA1714">
        <w:trPr>
          <w:trHeight w:val="11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соблюдению правил пожарной безопасности, безопасного поведения у водоемов и на воде, безопасного движения по проезжим частям дорог и при переходе проезжих частей дорог, правил поведения во время проведения экскурсий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ВР: социального паспорта класса, плана работы с родителями, учащимися,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работке МО классных руководителей 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Default="00A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(корректировка) базы данных по классу в системе АИС Сетевой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посещение открытых мероприятий, анализ воспитательных задач и целей с последующим обсуждением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инспектором ПДН, ГИБДД, МЧС, центра социального обслуживания населения </w:t>
            </w:r>
          </w:p>
          <w:p w:rsidR="002146D6" w:rsidRDefault="00BD1D9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сопровождение учащихся состоящих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с классом в каникулярное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дежурства учащихся по классу,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Своевременное 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 документов и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информации по учащимся,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</w:p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6D6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Default="00BD1D9A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дополнительного образования»</w:t>
            </w:r>
          </w:p>
        </w:tc>
      </w:tr>
      <w:tr w:rsidR="002146D6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4"/>
              <w:tblW w:w="7312" w:type="dxa"/>
              <w:tblInd w:w="1101" w:type="dxa"/>
              <w:tblLayout w:type="fixed"/>
              <w:tblLook w:val="04A0"/>
            </w:tblPr>
            <w:tblGrid>
              <w:gridCol w:w="4021"/>
              <w:gridCol w:w="1055"/>
              <w:gridCol w:w="2236"/>
            </w:tblGrid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«Разговоры о </w:t>
                  </w:r>
                  <w:proofErr w:type="gram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Маликова Л.А.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Маликова Л.А.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«Умелые ручки»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С.П.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Театральная студия «Фантазеры»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Бочкарева Т.В.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Театральная студия «Фантазеры»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Бочкарева Т.В.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«Вокал»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«Вокал»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</w:t>
                  </w:r>
                  <w:r w:rsidRPr="00127F6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 ритме танца</w:t>
                  </w: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</w:t>
                  </w:r>
                  <w:r w:rsidRPr="00127F6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 ритме танца</w:t>
                  </w: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«Шахматы в школе»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Минлашева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К.П.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«Школьный спортивный клуб» 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Дьячкова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Дьячкова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Дьячкова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«Орлята России»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Захарова С.В.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«Орлята России»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С.П.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«Орлята России»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Минлашева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К.П.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«Орлята России»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Маликова Л.А.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«Орлята России»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Бочкарева Т.В.</w:t>
                  </w:r>
                </w:p>
              </w:tc>
            </w:tr>
            <w:tr w:rsidR="00105008" w:rsidRPr="00127F60" w:rsidTr="00105008">
              <w:trPr>
                <w:trHeight w:val="20"/>
              </w:trPr>
              <w:tc>
                <w:tcPr>
                  <w:tcW w:w="4021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Ключевые общешкольные дела по плану ВР</w:t>
                  </w:r>
                </w:p>
              </w:tc>
              <w:tc>
                <w:tcPr>
                  <w:tcW w:w="1055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36" w:type="dxa"/>
                </w:tcPr>
                <w:p w:rsidR="00105008" w:rsidRPr="00127F60" w:rsidRDefault="00105008" w:rsidP="00105008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:rsidR="002146D6" w:rsidRDefault="00214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6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Default="00BD1D9A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(1 раз в четверть)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«Дня открытых дверей»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с возможностью посещения учебных и внеклассных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и консультирование родителей учащихся по вопросам воспитания, обучения, профориентации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досуга учащихся, родителей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18547D">
        <w:trPr>
          <w:trHeight w:val="5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18547D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214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18547D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18547D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21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18547D" w:rsidRDefault="00BD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2013A8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органов самоуправления (распределение поручений).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1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A55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2013A8" w:rsidRDefault="00C93B8D" w:rsidP="00C93B8D">
            <w:pPr>
              <w:rPr>
                <w:rFonts w:ascii="Times New Roman" w:hAnsi="Times New Roman" w:cs="Times New Roman"/>
              </w:rPr>
            </w:pPr>
            <w:r w:rsidRPr="002013A8">
              <w:rPr>
                <w:rFonts w:ascii="Times New Roman" w:hAnsi="Times New Roman" w:cs="Times New Roman"/>
              </w:rPr>
              <w:t xml:space="preserve">Оформление стенда «Памятные даты истории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18547D"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2146D6" w:rsidRPr="0018547D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проверке внешнего вида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C9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18547D"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2146D6" w:rsidRPr="0018547D" w:rsidRDefault="00A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«Чистые руки», выпуск газеты «Простуда нам не друг»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C9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18547D"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2146D6" w:rsidRPr="0018547D" w:rsidRDefault="00A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8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дежурства, </w:t>
            </w: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дежурством на этаже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25.10.- 31.10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18547D"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46D6" w:rsidRPr="0018547D" w:rsidRDefault="00BD1D9A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2146D6" w:rsidRPr="0018547D" w:rsidRDefault="00A55D2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8547D" w:rsidRDefault="002013A8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людьми разных профессий «Мир профессий», в т.ч. Вооруженных Сил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ученические собрания «Твои трудовые обязанности в школе и дома»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05008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0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10500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0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10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D2E77" w:rsidRDefault="002D2E77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18547D" w:rsidTr="00EA1714">
        <w:trPr>
          <w:trHeight w:val="65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431533" w:rsidRDefault="0018547D" w:rsidP="00185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47D" w:rsidRPr="00431533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5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Торжественная линейка,</w:t>
            </w: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посвященная Дню знаний «Здравствуй, школа!»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E2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Игровая программа</w:t>
            </w:r>
            <w:r w:rsidRPr="00CD6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«Мы будем друзьями в классе»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02-08.09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окончания второй мировой войны; 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Акция</w:t>
            </w:r>
            <w:r w:rsidRPr="00A53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«Помня о подвиге»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18547D" w:rsidRPr="00A531F6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Акция </w:t>
            </w:r>
            <w:r w:rsidRPr="00A531F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 ладони»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Тренинговое</w:t>
            </w:r>
            <w:proofErr w:type="spellEnd"/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A53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«Пойми себя – пойми другого».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«Безопасность на дороге», </w:t>
            </w:r>
          </w:p>
          <w:p w:rsidR="0018547D" w:rsidRPr="00145E22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  <w:p w:rsidR="0018547D" w:rsidRPr="00A531F6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Кинолекторий </w:t>
            </w:r>
            <w:r w:rsidRPr="00A53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 мир грамотности»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Игра 5-минутка</w:t>
            </w:r>
            <w:r w:rsidRPr="00A53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– филолог»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09-15.09</w:t>
            </w:r>
          </w:p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Выставка-сообщение в школьной библиотеке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будем друзьями в классе»</w:t>
            </w: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С. В.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«Лидер – это…»</w:t>
            </w:r>
          </w:p>
          <w:p w:rsidR="0018547D" w:rsidRPr="00145E22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– команда»</w:t>
            </w:r>
          </w:p>
          <w:p w:rsidR="0018547D" w:rsidRPr="00145E22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настоящих друзей»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16-22.09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С. В.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стать лидером?» 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Ковалева С.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>«В команде рождается лидер»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>«Планируем вместе!»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работников дошкольного образования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Поздравление воспитателей ДОУ от первоклассников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23-29.09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«Достопримечательности Алтайского края». 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Туристский слёт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Тематическая 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.09–</w:t>
            </w: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пожилых людей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Акция «Внук по переписке» 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Поздравительная почта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97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День музыки</w:t>
            </w:r>
          </w:p>
          <w:p w:rsidR="0018547D" w:rsidRPr="00145E22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Интерактивная игра «Угадай мелодию»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97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социального педагога</w:t>
            </w:r>
          </w:p>
          <w:p w:rsidR="0018547D" w:rsidRPr="00145E22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145E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ru-RU"/>
              </w:rPr>
              <w:t>Тематическая стенгазета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97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18547D" w:rsidRPr="005A702B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5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- ролевая игра</w:t>
            </w:r>
            <w:r w:rsidRPr="005A702B">
              <w:rPr>
                <w:rFonts w:ascii="Times New Roman" w:hAnsi="Times New Roman" w:cs="Times New Roman"/>
                <w:sz w:val="24"/>
                <w:szCs w:val="24"/>
              </w:rPr>
              <w:t xml:space="preserve"> «Мы в ответе за 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97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С.П.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Минлашева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«Если бы я был учителем…», День самоуправления   «От всей души», </w:t>
            </w:r>
            <w:r w:rsidRPr="00974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97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  <w:r w:rsidRPr="00C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«Кто такой эрудит?»</w:t>
            </w: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07-13.10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«Верёвочный курс»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идеи – к делу»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«Своим примером»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-конкурс фотографий</w:t>
            </w:r>
            <w:r w:rsidRPr="00CD6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«Профессия моего отца»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14-20.10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С.В.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Т.В.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«Всезнайка»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«Встреча с тем, кто умеет вести за собой»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Встреча с лидерами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безопасность».</w:t>
            </w:r>
          </w:p>
          <w:p w:rsidR="0018547D" w:rsidRPr="00974358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Инструктажи по ТБ на каникулярный период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85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21-27.10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18547D" w:rsidRPr="00974358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Выставка-календарь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5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бабушек и дедушек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5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.10–</w:t>
            </w: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С.П.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Л.А.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народного единства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Информационно-исторический час в сельской библиотеке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04-10.11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А. С. (библиотекарь)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ноября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«Спешить на помощь безвозмездно»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С. В.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дружный класс!»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«Лидеры сегодня – лидеры завтра»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сотрудников внутренних дел Российской Федерации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Торжественная линейка, посвященная О. </w:t>
            </w:r>
            <w:proofErr w:type="spellStart"/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Суртаеву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«Доброволец – это доброе сердце»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11-17.11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– эрудит, а это значит…»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«Вчера – мечта»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Стенгазета</w:t>
            </w: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 тему:</w:t>
            </w:r>
            <w:r w:rsidRPr="00977A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«Фашизму – нет!»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18-24.11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«Волшебный завтрак для мамы»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ВоображариУМ</w:t>
            </w:r>
            <w:proofErr w:type="spellEnd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Ковалева С.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«Эрудит – это широкий кругозор»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«Сегодня – цель»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Матери 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«Для вас, любимые мамы» </w:t>
            </w: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24 ноября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«Мы здоровье бережем»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-01.12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«Что такое? Кто такой?»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Ковалева С.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«Играй, учись и узнавай»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«Завтра – реальность»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Квест-игра</w:t>
            </w: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«Флаг державы - символ славы»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математика</w:t>
            </w:r>
          </w:p>
          <w:p w:rsidR="0018547D" w:rsidRPr="00910184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«рисуем из чисел и геометрических фигур»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С.П.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Л.А.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Урок Мужества</w:t>
            </w:r>
            <w:r w:rsidRPr="00910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«Святые подвиги российских сыновей»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02-08.12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инвалидов 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 </w:t>
            </w:r>
            <w:proofErr w:type="gramStart"/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невозможное</w:t>
            </w:r>
            <w:proofErr w:type="gramEnd"/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возможно...» </w:t>
            </w: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урок доброты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4B5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Битва за Москву в период Великой Отечественной войны 1941–1945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4B5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С.В.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Акция </w:t>
            </w: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«ДОБРО-праздник»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4B5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«Подкорми птиц зимой» 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«Хотим всё знать»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Встреча с эрудитом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«Творим, играем, анализируем!»</w:t>
            </w:r>
          </w:p>
          <w:p w:rsidR="0018547D" w:rsidRPr="0097435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художника 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43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Акция</w:t>
            </w: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"Наследники мастеров"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FA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Выставка-обзор</w:t>
            </w:r>
            <w:r w:rsidRPr="00D6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«Защита Родины – священный </w:t>
            </w:r>
            <w:r w:rsidRPr="00D65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долг»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F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09-15.12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прав человека</w:t>
            </w:r>
          </w:p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Конкурс детского рисунка</w:t>
            </w: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«Я рисую свои права»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FA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«Конституция – основной закон» к</w:t>
            </w:r>
            <w:r w:rsidRPr="00D256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вест-игра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FAE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«Права человека» 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Единый урок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«Мастер – это…»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С. П. </w:t>
            </w: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«Народная мастерская»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 ле</w:t>
            </w:r>
            <w:proofErr w:type="gramStart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«Снежная королева» Андерсена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Юбилейная 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16-22.12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А. С. (библиотекарь)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«Мы за здоровый образ жизни» 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Захарова С.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идеи – к делу!»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Ковалева С.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Минлашева</w:t>
            </w:r>
            <w:proofErr w:type="spellEnd"/>
            <w:r w:rsidRPr="00CD642A">
              <w:rPr>
                <w:rFonts w:ascii="Times New Roman" w:hAnsi="Times New Roman" w:cs="Times New Roman"/>
                <w:sz w:val="24"/>
                <w:szCs w:val="24"/>
              </w:rPr>
              <w:t xml:space="preserve"> К. П.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«Новогодний парад мастеров»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Маликова Л. А.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2A">
              <w:rPr>
                <w:rFonts w:ascii="Times New Roman" w:hAnsi="Times New Roman" w:cs="Times New Roman"/>
                <w:sz w:val="24"/>
                <w:szCs w:val="24"/>
              </w:rPr>
              <w:t>Бочкарева Т. В.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бардовской</w:t>
            </w:r>
            <w:proofErr w:type="spellEnd"/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песни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Занятие-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посиделки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23-29.12</w:t>
            </w:r>
          </w:p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спасателя Российской Федерации </w:t>
            </w:r>
          </w:p>
          <w:p w:rsidR="0018547D" w:rsidRPr="00D256F8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Спортивные эстафеты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И.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18547D" w:rsidRPr="00CD642A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6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Конкурс на лучшее оформление кабинета, новогоднее представление</w:t>
            </w:r>
            <w:r w:rsidRPr="00CD6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CD642A" w:rsidRDefault="0018547D" w:rsidP="00185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5742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2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A71E27" w:rsidRDefault="0018547D" w:rsidP="001854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</w:t>
            </w:r>
          </w:p>
          <w:p w:rsidR="0018547D" w:rsidRPr="00CD642A" w:rsidRDefault="0018547D" w:rsidP="0018547D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E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 организации деятельности детских общественных объединений.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центра детских инициатив «Новое поколение», ДЮП, ЮИД,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детских объединений 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социальные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объединений «Классные пресс-центры», выборы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постов, роликов на школьную страницу ВК, на сайт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 различного уровня по направлению </w:t>
            </w:r>
            <w:r w:rsidRPr="00AB25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B25A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AB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социальные </w:t>
            </w:r>
            <w:proofErr w:type="spellStart"/>
            <w:r w:rsidRPr="00AB25A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B25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событийных акциях школы, района, края по организации субботников, благотворительных акций, концертов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посильной помощи подшефным.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(Поздравление подшефных)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и экскурсии выходного дня с классом, родителями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туристическими фирмами (по договору)  по организации экскурсий на выставки, театральные постановки, в библиотеки, развлекательные центры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путешествия, 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«Безопасность жизнедеятельности»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Вводный инструктаж 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(повторный) инструктаж по ОТ и ТБ на рабочем месте для учащихся.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правилам безопасного поведения в коридорах (рекреациях)  и на лестницах.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безопасного поведения во время внеурочной деятельности, внеклассных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при угрозе террористического акта.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поведения в экстремальных ситуациях (при обнаружении подозрительного предмета)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пожарной безопасности для учащихся. 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 и безопасному поведению на дороге.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безопасному поведению в общественном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(вторая неделя)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при организации генеральных уборок кабинетов, организаций субботников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сети Интернет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пользования сотовыми телефонами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негативных ситуаций во дворе, на улицах, дома и в общественных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в общественных местах.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правилам безопасного поведения на водоемах в летний, осенне-зимний и весенний периоды.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 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 на каникулах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</w:t>
            </w:r>
          </w:p>
          <w:p w:rsidR="0018547D" w:rsidRDefault="0018547D" w:rsidP="0018547D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(последняя неделя перед каникулами)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оказавшихся в социально опасном положении и нуждающихся в опеке или попечительстве.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документов на опеку и попечительство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документации на подопечных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указанием данных об опекунах, месте проживания и т.д. Акты обследования.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Индивидуальная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не посещающих занятия в школе. Выяснение и анализ причин негативного поведения учащихся.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анализ причин (социальных, педагогических, психологических, бытовых), приводящих к прогулам занятий.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Определение путей преодоления факта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  документации  по детям группы «риска»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детьми группы «риска». Профилактические беседы с родителями данных учащихся по вопросам родительской ответственности и организации контроля над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Совета по профилактике правонарушений о негативном поведении учащегося с указанием о конкретном отклонении от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деятельность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о постановке учащихся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деятельность со всеми заинтересованными организациями, учреждениями  (КССШ,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ентры, КДН и ЗП, ПДИ ОВД, отдел опеки при муниципалитете и т.д.) с целью оказания необходимой квалифицированной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 Зам. директора по ВР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Зам. директора по ВР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творческих мастерских и секций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детей  к различным формам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творческой, социально значимой деятельности.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темам правового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общешкольных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просветительской работы по профилактике наркотических веществ и ПАВ среди учащихся специалистами различных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чреждений, общественных организаций, фондов, центров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1-го полугодия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тематических информационных  стендов по проблемам  наркомании,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стеллажа в школьной библиотеке с литературой по профилактике наркомании, токсикомании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школы.</w:t>
            </w: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7D" w:rsidTr="00EA1714">
        <w:trPr>
          <w:trHeight w:val="107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Службы медиации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18547D" w:rsidTr="00EA1714">
        <w:trPr>
          <w:trHeight w:val="177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биолог»</w:t>
            </w:r>
          </w:p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Информационно-развивающий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лаборатория»</w:t>
            </w:r>
          </w:p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 в мир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«Физика в задачах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8547D" w:rsidTr="00EA1714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химии все интересно»</w:t>
            </w:r>
          </w:p>
          <w:p w:rsidR="0018547D" w:rsidRDefault="0018547D" w:rsidP="00185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Default="0018547D" w:rsidP="0018547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2146D6" w:rsidRDefault="0021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46D6" w:rsidSect="002146D6">
      <w:pgSz w:w="11906" w:h="16838"/>
      <w:pgMar w:top="851" w:right="964" w:bottom="851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067"/>
    <w:multiLevelType w:val="multilevel"/>
    <w:tmpl w:val="F1525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4575EB"/>
    <w:multiLevelType w:val="multilevel"/>
    <w:tmpl w:val="F55EE1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146D6"/>
    <w:rsid w:val="000F6EBB"/>
    <w:rsid w:val="00105008"/>
    <w:rsid w:val="00106E3A"/>
    <w:rsid w:val="0018547D"/>
    <w:rsid w:val="002013A8"/>
    <w:rsid w:val="002146D6"/>
    <w:rsid w:val="002D2E77"/>
    <w:rsid w:val="00342282"/>
    <w:rsid w:val="00370C63"/>
    <w:rsid w:val="00414614"/>
    <w:rsid w:val="004C48DD"/>
    <w:rsid w:val="007007B2"/>
    <w:rsid w:val="0083663B"/>
    <w:rsid w:val="008372EF"/>
    <w:rsid w:val="00A55D2D"/>
    <w:rsid w:val="00AA373A"/>
    <w:rsid w:val="00AB25A9"/>
    <w:rsid w:val="00AC757A"/>
    <w:rsid w:val="00BD1D9A"/>
    <w:rsid w:val="00C26154"/>
    <w:rsid w:val="00C71525"/>
    <w:rsid w:val="00C93B8D"/>
    <w:rsid w:val="00EA1714"/>
    <w:rsid w:val="00EE750F"/>
    <w:rsid w:val="00F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D67A67"/>
  </w:style>
  <w:style w:type="character" w:customStyle="1" w:styleId="a4">
    <w:name w:val="Нижний колонтитул Знак"/>
    <w:basedOn w:val="a0"/>
    <w:uiPriority w:val="99"/>
    <w:qFormat/>
    <w:rsid w:val="00D67A67"/>
  </w:style>
  <w:style w:type="character" w:customStyle="1" w:styleId="a5">
    <w:name w:val="Основной текст Знак"/>
    <w:basedOn w:val="a0"/>
    <w:uiPriority w:val="99"/>
    <w:semiHidden/>
    <w:qFormat/>
    <w:rsid w:val="00D67A67"/>
  </w:style>
  <w:style w:type="character" w:customStyle="1" w:styleId="a6">
    <w:name w:val="Текст выноски Знак"/>
    <w:basedOn w:val="a0"/>
    <w:uiPriority w:val="99"/>
    <w:semiHidden/>
    <w:qFormat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qFormat/>
    <w:rsid w:val="00D67A67"/>
    <w:rPr>
      <w:rFonts w:ascii="Times New Roman" w:eastAsia="Times New Roman" w:hAnsi="Times New Roman"/>
      <w:i/>
      <w:sz w:val="28"/>
    </w:rPr>
  </w:style>
  <w:style w:type="character" w:customStyle="1" w:styleId="footnotemark">
    <w:name w:val="footnote mark"/>
    <w:qFormat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1">
    <w:name w:val="Заголовок 1 Знак1"/>
    <w:basedOn w:val="a0"/>
    <w:uiPriority w:val="9"/>
    <w:qFormat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qFormat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rol">
    <w:name w:val="control"/>
    <w:basedOn w:val="a0"/>
    <w:qFormat/>
    <w:rsid w:val="006914DF"/>
  </w:style>
  <w:style w:type="character" w:customStyle="1" w:styleId="2">
    <w:name w:val="Заголовок 2 Знак"/>
    <w:basedOn w:val="a0"/>
    <w:link w:val="Heading2"/>
    <w:uiPriority w:val="9"/>
    <w:semiHidden/>
    <w:qFormat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Заголовок 2 Знак1"/>
    <w:basedOn w:val="a0"/>
    <w:uiPriority w:val="9"/>
    <w:semiHidden/>
    <w:qFormat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uiPriority w:val="34"/>
    <w:qFormat/>
    <w:locked/>
    <w:rsid w:val="009D5B0E"/>
  </w:style>
  <w:style w:type="character" w:customStyle="1" w:styleId="a8">
    <w:name w:val="Без интервала Знак"/>
    <w:basedOn w:val="a0"/>
    <w:uiPriority w:val="1"/>
    <w:qFormat/>
    <w:rsid w:val="00127BAB"/>
  </w:style>
  <w:style w:type="paragraph" w:customStyle="1" w:styleId="a9">
    <w:name w:val="Заголовок"/>
    <w:basedOn w:val="a"/>
    <w:next w:val="aa"/>
    <w:qFormat/>
    <w:rsid w:val="002146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D67A67"/>
    <w:pPr>
      <w:spacing w:after="120"/>
    </w:pPr>
  </w:style>
  <w:style w:type="paragraph" w:styleId="ab">
    <w:name w:val="List"/>
    <w:basedOn w:val="aa"/>
    <w:rsid w:val="002146D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46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146D6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2146D6"/>
  </w:style>
  <w:style w:type="paragraph" w:customStyle="1" w:styleId="Header">
    <w:name w:val="Head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Attribute16">
    <w:name w:val="ParaAttribute16"/>
    <w:uiPriority w:val="99"/>
    <w:qFormat/>
    <w:rsid w:val="00D67A67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D67A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67A6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1">
    <w:name w:val="No Spacing"/>
    <w:uiPriority w:val="1"/>
    <w:qFormat/>
    <w:rsid w:val="006914DF"/>
  </w:style>
  <w:style w:type="paragraph" w:customStyle="1" w:styleId="af2">
    <w:name w:val="Содержимое таблицы"/>
    <w:basedOn w:val="a"/>
    <w:qFormat/>
    <w:rsid w:val="002146D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2146D6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D67A67"/>
  </w:style>
  <w:style w:type="numbering" w:customStyle="1" w:styleId="111">
    <w:name w:val="Нет списка11"/>
    <w:uiPriority w:val="99"/>
    <w:semiHidden/>
    <w:unhideWhenUsed/>
    <w:qFormat/>
    <w:rsid w:val="00D67A67"/>
  </w:style>
  <w:style w:type="numbering" w:customStyle="1" w:styleId="20">
    <w:name w:val="Нет списка2"/>
    <w:uiPriority w:val="99"/>
    <w:semiHidden/>
    <w:unhideWhenUsed/>
    <w:qFormat/>
    <w:rsid w:val="00D67A67"/>
  </w:style>
  <w:style w:type="numbering" w:customStyle="1" w:styleId="12">
    <w:name w:val="Нет списка12"/>
    <w:uiPriority w:val="99"/>
    <w:semiHidden/>
    <w:unhideWhenUsed/>
    <w:qFormat/>
    <w:rsid w:val="00D67A67"/>
  </w:style>
  <w:style w:type="numbering" w:customStyle="1" w:styleId="30">
    <w:name w:val="Нет списка3"/>
    <w:uiPriority w:val="99"/>
    <w:semiHidden/>
    <w:unhideWhenUsed/>
    <w:qFormat/>
    <w:rsid w:val="006914DF"/>
  </w:style>
  <w:style w:type="table" w:customStyle="1" w:styleId="TableNormal">
    <w:name w:val="Table Normal"/>
    <w:uiPriority w:val="2"/>
    <w:semiHidden/>
    <w:unhideWhenUsed/>
    <w:qFormat/>
    <w:rsid w:val="00D67A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D6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6914DF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CAC4-5DD7-4C75-9F4C-25058D5B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Windows User</cp:lastModifiedBy>
  <cp:revision>6</cp:revision>
  <dcterms:created xsi:type="dcterms:W3CDTF">2024-09-23T05:09:00Z</dcterms:created>
  <dcterms:modified xsi:type="dcterms:W3CDTF">2024-09-23T06:04:00Z</dcterms:modified>
  <dc:language>ru-RU</dc:language>
</cp:coreProperties>
</file>