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4A8" w:rsidRPr="006F4F45" w:rsidRDefault="006B24A8" w:rsidP="00C617AB">
      <w:pPr>
        <w:jc w:val="center"/>
        <w:rPr>
          <w:rFonts w:ascii="Times New Roman" w:hAnsi="Times New Roman" w:cs="Times New Roman"/>
          <w:bCs/>
        </w:rPr>
      </w:pPr>
      <w:r w:rsidRPr="006F4F45">
        <w:rPr>
          <w:rFonts w:ascii="Times New Roman" w:hAnsi="Times New Roman" w:cs="Times New Roman"/>
          <w:bCs/>
        </w:rPr>
        <w:t>МИНИСТЕРСТВО ПРОСВЕЩЕНИЯ РОССИЙСКОЙ ФЕДЕРАЦИИ</w:t>
      </w:r>
    </w:p>
    <w:p w:rsidR="006B24A8" w:rsidRPr="006F4F45" w:rsidRDefault="006B24A8" w:rsidP="00C617AB">
      <w:pPr>
        <w:jc w:val="center"/>
        <w:rPr>
          <w:rFonts w:ascii="Times New Roman" w:hAnsi="Times New Roman" w:cs="Times New Roman"/>
          <w:bCs/>
        </w:rPr>
      </w:pPr>
      <w:r w:rsidRPr="006F4F45">
        <w:rPr>
          <w:rFonts w:ascii="Times New Roman" w:hAnsi="Times New Roman" w:cs="Times New Roman"/>
          <w:bCs/>
        </w:rPr>
        <w:t xml:space="preserve"> </w:t>
      </w:r>
      <w:bookmarkStart w:id="0" w:name="c6077dab-9925-4774-bff8-633c408d96f7"/>
      <w:bookmarkEnd w:id="0"/>
      <w:r w:rsidRPr="006F4F45">
        <w:rPr>
          <w:rFonts w:ascii="Times New Roman" w:hAnsi="Times New Roman" w:cs="Times New Roman"/>
          <w:bCs/>
        </w:rPr>
        <w:t xml:space="preserve">Министерство образования и науки Алтайского края </w:t>
      </w:r>
    </w:p>
    <w:p w:rsidR="006B24A8" w:rsidRPr="006F4F45" w:rsidRDefault="006B24A8" w:rsidP="00C617AB">
      <w:pPr>
        <w:jc w:val="center"/>
        <w:rPr>
          <w:rFonts w:ascii="Times New Roman" w:hAnsi="Times New Roman" w:cs="Times New Roman"/>
          <w:bCs/>
        </w:rPr>
      </w:pPr>
      <w:r w:rsidRPr="006F4F45">
        <w:rPr>
          <w:rFonts w:ascii="Times New Roman" w:hAnsi="Times New Roman" w:cs="Times New Roman"/>
          <w:bCs/>
        </w:rPr>
        <w:t xml:space="preserve"> </w:t>
      </w:r>
      <w:bookmarkStart w:id="1" w:name="788ae511-f951-4a39-a96d-32e07689f645"/>
      <w:bookmarkEnd w:id="1"/>
      <w:r w:rsidRPr="006F4F45">
        <w:rPr>
          <w:rFonts w:ascii="Times New Roman" w:hAnsi="Times New Roman" w:cs="Times New Roman"/>
          <w:bCs/>
        </w:rPr>
        <w:t xml:space="preserve">Администрация Красногорского района </w:t>
      </w:r>
    </w:p>
    <w:p w:rsidR="006B24A8" w:rsidRPr="006F4F45" w:rsidRDefault="006B24A8" w:rsidP="00C617AB">
      <w:pPr>
        <w:jc w:val="center"/>
        <w:rPr>
          <w:rFonts w:ascii="Times New Roman" w:hAnsi="Times New Roman" w:cs="Times New Roman"/>
          <w:bCs/>
        </w:rPr>
      </w:pPr>
      <w:r w:rsidRPr="006F4F45">
        <w:rPr>
          <w:rFonts w:ascii="Times New Roman" w:hAnsi="Times New Roman" w:cs="Times New Roman"/>
          <w:bCs/>
        </w:rPr>
        <w:t>МБОУ "</w:t>
      </w:r>
      <w:proofErr w:type="spellStart"/>
      <w:r w:rsidRPr="006F4F45">
        <w:rPr>
          <w:rFonts w:ascii="Times New Roman" w:hAnsi="Times New Roman" w:cs="Times New Roman"/>
          <w:bCs/>
        </w:rPr>
        <w:t>Быстрянская</w:t>
      </w:r>
      <w:proofErr w:type="spellEnd"/>
      <w:r w:rsidRPr="006F4F45">
        <w:rPr>
          <w:rFonts w:ascii="Times New Roman" w:hAnsi="Times New Roman" w:cs="Times New Roman"/>
          <w:bCs/>
        </w:rPr>
        <w:t xml:space="preserve"> СОШ </w:t>
      </w:r>
      <w:proofErr w:type="spellStart"/>
      <w:r w:rsidRPr="006F4F45">
        <w:rPr>
          <w:rFonts w:ascii="Times New Roman" w:hAnsi="Times New Roman" w:cs="Times New Roman"/>
          <w:bCs/>
        </w:rPr>
        <w:t>им.О.Суртаева</w:t>
      </w:r>
      <w:proofErr w:type="spellEnd"/>
      <w:r w:rsidRPr="006F4F45">
        <w:rPr>
          <w:rFonts w:ascii="Times New Roman" w:hAnsi="Times New Roman" w:cs="Times New Roman"/>
          <w:bCs/>
        </w:rPr>
        <w:t>"</w:t>
      </w:r>
    </w:p>
    <w:p w:rsidR="006B24A8" w:rsidRPr="006F4F45" w:rsidRDefault="006B24A8" w:rsidP="00C617AB">
      <w:pPr>
        <w:ind w:left="120"/>
        <w:rPr>
          <w:rFonts w:ascii="Times New Roman" w:hAnsi="Times New Roman" w:cs="Times New Roman"/>
        </w:rPr>
      </w:pPr>
    </w:p>
    <w:p w:rsidR="006B24A8" w:rsidRPr="006F4F45" w:rsidRDefault="006B24A8" w:rsidP="00C617AB">
      <w:pPr>
        <w:ind w:left="120"/>
        <w:rPr>
          <w:rFonts w:ascii="Times New Roman" w:hAnsi="Times New Roman" w:cs="Times New Roman"/>
        </w:rPr>
      </w:pPr>
    </w:p>
    <w:p w:rsidR="006B24A8" w:rsidRPr="006F4F45" w:rsidRDefault="006B24A8" w:rsidP="00C617AB">
      <w:pPr>
        <w:ind w:left="120"/>
        <w:rPr>
          <w:rFonts w:ascii="Times New Roman" w:hAnsi="Times New Roman" w:cs="Times New Roman"/>
        </w:rPr>
      </w:pPr>
    </w:p>
    <w:p w:rsidR="006B24A8" w:rsidRPr="006F4F45" w:rsidRDefault="006B24A8" w:rsidP="00C617AB">
      <w:pPr>
        <w:ind w:left="120"/>
        <w:rPr>
          <w:rFonts w:ascii="Times New Roman" w:hAnsi="Times New Roman" w:cs="Times New Roman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6B24A8" w:rsidRPr="006F4F45" w:rsidTr="00C617AB">
        <w:tc>
          <w:tcPr>
            <w:tcW w:w="3114" w:type="dxa"/>
          </w:tcPr>
          <w:p w:rsidR="006B24A8" w:rsidRPr="006F4F45" w:rsidRDefault="006B24A8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6F4F45">
              <w:rPr>
                <w:rFonts w:ascii="Times New Roman" w:hAnsi="Times New Roman" w:cs="Times New Roman"/>
              </w:rPr>
              <w:t>РАССМОТРЕНО</w:t>
            </w:r>
          </w:p>
          <w:p w:rsidR="006B24A8" w:rsidRPr="006F4F45" w:rsidRDefault="006B24A8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На заседании МО учителей ЕДН</w:t>
            </w:r>
          </w:p>
          <w:p w:rsidR="006B24A8" w:rsidRPr="006F4F45" w:rsidRDefault="006B24A8">
            <w:pPr>
              <w:autoSpaceDE w:val="0"/>
              <w:autoSpaceDN w:val="0"/>
              <w:rPr>
                <w:rFonts w:ascii="Times New Roman" w:hAnsi="Times New Roman" w:cs="Times New Roman"/>
                <w:lang w:eastAsia="en-US"/>
              </w:rPr>
            </w:pPr>
            <w:r w:rsidRPr="006F4F45">
              <w:rPr>
                <w:rFonts w:ascii="Times New Roman" w:hAnsi="Times New Roman" w:cs="Times New Roman"/>
              </w:rPr>
              <w:t>Протокол №1 от 28.08.2023</w:t>
            </w:r>
          </w:p>
        </w:tc>
        <w:tc>
          <w:tcPr>
            <w:tcW w:w="3115" w:type="dxa"/>
          </w:tcPr>
          <w:p w:rsidR="006B24A8" w:rsidRPr="006F4F45" w:rsidRDefault="006B24A8">
            <w:pPr>
              <w:autoSpaceDE w:val="0"/>
              <w:autoSpaceDN w:val="0"/>
              <w:rPr>
                <w:rFonts w:ascii="Times New Roman" w:hAnsi="Times New Roman" w:cs="Times New Roman"/>
                <w:lang w:eastAsia="en-US"/>
              </w:rPr>
            </w:pPr>
            <w:r w:rsidRPr="006F4F45">
              <w:rPr>
                <w:rFonts w:ascii="Times New Roman" w:hAnsi="Times New Roman" w:cs="Times New Roman"/>
              </w:rPr>
              <w:t>СОГЛАСОВАНО</w:t>
            </w:r>
          </w:p>
          <w:p w:rsidR="006B24A8" w:rsidRPr="006F4F45" w:rsidRDefault="006B24A8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Педагогическим советом</w:t>
            </w:r>
          </w:p>
          <w:p w:rsidR="006B24A8" w:rsidRPr="006F4F45" w:rsidRDefault="006B24A8">
            <w:pPr>
              <w:autoSpaceDE w:val="0"/>
              <w:autoSpaceDN w:val="0"/>
              <w:rPr>
                <w:rFonts w:ascii="Times New Roman" w:hAnsi="Times New Roman" w:cs="Times New Roman"/>
                <w:lang w:eastAsia="en-US"/>
              </w:rPr>
            </w:pPr>
            <w:r w:rsidRPr="006F4F45">
              <w:rPr>
                <w:rFonts w:ascii="Times New Roman" w:hAnsi="Times New Roman" w:cs="Times New Roman"/>
              </w:rPr>
              <w:t>Протокол №1 от 29.08.2023</w:t>
            </w:r>
          </w:p>
        </w:tc>
        <w:tc>
          <w:tcPr>
            <w:tcW w:w="3115" w:type="dxa"/>
          </w:tcPr>
          <w:p w:rsidR="006B24A8" w:rsidRPr="006F4F45" w:rsidRDefault="006B24A8">
            <w:pPr>
              <w:autoSpaceDE w:val="0"/>
              <w:autoSpaceDN w:val="0"/>
              <w:rPr>
                <w:rFonts w:ascii="Times New Roman" w:hAnsi="Times New Roman" w:cs="Times New Roman"/>
                <w:lang w:eastAsia="en-US"/>
              </w:rPr>
            </w:pPr>
            <w:r w:rsidRPr="006F4F45">
              <w:rPr>
                <w:rFonts w:ascii="Times New Roman" w:hAnsi="Times New Roman" w:cs="Times New Roman"/>
              </w:rPr>
              <w:t>УТВЕРЖДЕНО</w:t>
            </w:r>
          </w:p>
          <w:p w:rsidR="006B24A8" w:rsidRPr="006F4F45" w:rsidRDefault="006B24A8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Зам директора по УВР</w:t>
            </w:r>
          </w:p>
          <w:p w:rsidR="006B24A8" w:rsidRPr="006F4F45" w:rsidRDefault="006B24A8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softHyphen/>
            </w:r>
            <w:r w:rsidRPr="006F4F45">
              <w:rPr>
                <w:rFonts w:ascii="Times New Roman" w:hAnsi="Times New Roman" w:cs="Times New Roman"/>
              </w:rPr>
              <w:softHyphen/>
            </w:r>
            <w:proofErr w:type="spellStart"/>
            <w:r w:rsidRPr="006F4F45">
              <w:rPr>
                <w:rFonts w:ascii="Times New Roman" w:hAnsi="Times New Roman" w:cs="Times New Roman"/>
              </w:rPr>
              <w:t>_________В.В.Михайлова</w:t>
            </w:r>
            <w:proofErr w:type="spellEnd"/>
          </w:p>
          <w:p w:rsidR="006B24A8" w:rsidRPr="006F4F45" w:rsidRDefault="006B24A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6B24A8" w:rsidRPr="006F4F45" w:rsidRDefault="006B24A8" w:rsidP="004B5B7A">
      <w:pPr>
        <w:pStyle w:val="pStyleTextCenter"/>
        <w:rPr>
          <w:rStyle w:val="fStyleTextBold"/>
          <w:sz w:val="24"/>
          <w:szCs w:val="24"/>
        </w:rPr>
      </w:pPr>
    </w:p>
    <w:p w:rsidR="006B24A8" w:rsidRPr="006F4F45" w:rsidRDefault="006B24A8" w:rsidP="004B5B7A">
      <w:pPr>
        <w:pStyle w:val="pStyleTextCenter"/>
        <w:rPr>
          <w:rStyle w:val="fStyleTextBold"/>
          <w:sz w:val="24"/>
          <w:szCs w:val="24"/>
        </w:rPr>
      </w:pPr>
    </w:p>
    <w:p w:rsidR="006B24A8" w:rsidRPr="006F4F45" w:rsidRDefault="006B24A8" w:rsidP="004B5B7A">
      <w:pPr>
        <w:pStyle w:val="pStyleTextCenter"/>
        <w:rPr>
          <w:rStyle w:val="fStyleTextBold"/>
          <w:sz w:val="24"/>
          <w:szCs w:val="24"/>
        </w:rPr>
      </w:pPr>
    </w:p>
    <w:p w:rsidR="006B24A8" w:rsidRPr="006F4F45" w:rsidRDefault="006B24A8" w:rsidP="004B5B7A">
      <w:pPr>
        <w:pStyle w:val="pStyleTextCenter"/>
        <w:rPr>
          <w:rStyle w:val="fStyleTextBold"/>
          <w:sz w:val="24"/>
          <w:szCs w:val="24"/>
        </w:rPr>
      </w:pPr>
    </w:p>
    <w:p w:rsidR="006B24A8" w:rsidRPr="006F4F45" w:rsidRDefault="006B24A8" w:rsidP="004B5B7A">
      <w:pPr>
        <w:pStyle w:val="pStyleTextCenter"/>
        <w:rPr>
          <w:rStyle w:val="fStyleTextBold"/>
          <w:sz w:val="24"/>
          <w:szCs w:val="24"/>
        </w:rPr>
      </w:pPr>
    </w:p>
    <w:p w:rsidR="006B24A8" w:rsidRPr="006F4F45" w:rsidRDefault="006B24A8" w:rsidP="00D77475">
      <w:pPr>
        <w:pStyle w:val="pStyleTextCenter"/>
        <w:rPr>
          <w:rStyle w:val="fStyleTextBold"/>
          <w:sz w:val="24"/>
          <w:szCs w:val="24"/>
        </w:rPr>
      </w:pPr>
      <w:r w:rsidRPr="006F4F45">
        <w:rPr>
          <w:rStyle w:val="fStyleTextBold"/>
          <w:sz w:val="24"/>
          <w:szCs w:val="24"/>
        </w:rPr>
        <w:t>АДАПТИРОВАННАЯ РАБОЧАЯ  ПРОГРАММА</w:t>
      </w:r>
    </w:p>
    <w:p w:rsidR="006B24A8" w:rsidRPr="006F4F45" w:rsidRDefault="006B24A8" w:rsidP="00D77475">
      <w:pPr>
        <w:pStyle w:val="pStyleTextCenter"/>
        <w:rPr>
          <w:rStyle w:val="fStyleTextBold"/>
          <w:b w:val="0"/>
          <w:color w:val="auto"/>
          <w:sz w:val="24"/>
          <w:szCs w:val="24"/>
        </w:rPr>
      </w:pPr>
      <w:r w:rsidRPr="006F4F45">
        <w:rPr>
          <w:rStyle w:val="fStyleTextBold"/>
          <w:sz w:val="24"/>
          <w:szCs w:val="24"/>
        </w:rPr>
        <w:t xml:space="preserve">(для </w:t>
      </w:r>
      <w:proofErr w:type="gramStart"/>
      <w:r w:rsidRPr="006F4F45">
        <w:rPr>
          <w:rStyle w:val="fStyleTextBold"/>
          <w:sz w:val="24"/>
          <w:szCs w:val="24"/>
        </w:rPr>
        <w:t>обучающегося</w:t>
      </w:r>
      <w:proofErr w:type="gramEnd"/>
      <w:r w:rsidRPr="006F4F45">
        <w:rPr>
          <w:rStyle w:val="fStyleTextBold"/>
          <w:sz w:val="24"/>
          <w:szCs w:val="24"/>
        </w:rPr>
        <w:t xml:space="preserve"> с умственной отсталостью (интеллектуальными нарушениями))</w:t>
      </w:r>
    </w:p>
    <w:p w:rsidR="006B24A8" w:rsidRPr="006F4F45" w:rsidRDefault="006B24A8" w:rsidP="004B5B7A">
      <w:pPr>
        <w:pStyle w:val="pStyleTextCenter"/>
        <w:rPr>
          <w:sz w:val="24"/>
          <w:szCs w:val="24"/>
        </w:rPr>
      </w:pPr>
      <w:r w:rsidRPr="006F4F45">
        <w:rPr>
          <w:rStyle w:val="fStyleText"/>
          <w:sz w:val="24"/>
          <w:szCs w:val="24"/>
        </w:rPr>
        <w:t>учебного предмета</w:t>
      </w:r>
    </w:p>
    <w:p w:rsidR="006B24A8" w:rsidRPr="006F4F45" w:rsidRDefault="006B24A8" w:rsidP="004B5B7A">
      <w:pPr>
        <w:pStyle w:val="pStyleTextCenter"/>
        <w:rPr>
          <w:sz w:val="24"/>
          <w:szCs w:val="24"/>
        </w:rPr>
      </w:pPr>
      <w:r w:rsidRPr="006F4F45">
        <w:rPr>
          <w:rStyle w:val="fStyleText"/>
          <w:sz w:val="24"/>
          <w:szCs w:val="24"/>
        </w:rPr>
        <w:t>«География»</w:t>
      </w:r>
    </w:p>
    <w:p w:rsidR="006B24A8" w:rsidRPr="006F4F45" w:rsidRDefault="006B24A8" w:rsidP="004B5B7A">
      <w:pPr>
        <w:pStyle w:val="pStyleTextCenter"/>
        <w:rPr>
          <w:sz w:val="24"/>
          <w:szCs w:val="24"/>
        </w:rPr>
      </w:pPr>
      <w:r w:rsidRPr="006F4F45">
        <w:rPr>
          <w:rStyle w:val="fStyleText"/>
          <w:sz w:val="24"/>
          <w:szCs w:val="24"/>
        </w:rPr>
        <w:t xml:space="preserve">9 класс </w:t>
      </w:r>
    </w:p>
    <w:p w:rsidR="006B24A8" w:rsidRPr="006F4F45" w:rsidRDefault="006B24A8" w:rsidP="004B5B7A">
      <w:pPr>
        <w:pStyle w:val="pStyleTextCenter"/>
        <w:rPr>
          <w:sz w:val="24"/>
          <w:szCs w:val="24"/>
        </w:rPr>
      </w:pPr>
      <w:r w:rsidRPr="006F4F45">
        <w:rPr>
          <w:rStyle w:val="fStyleText"/>
          <w:sz w:val="24"/>
          <w:szCs w:val="24"/>
        </w:rPr>
        <w:t>на 2023-2024 учебный год</w:t>
      </w:r>
    </w:p>
    <w:p w:rsidR="006B24A8" w:rsidRPr="006F4F45" w:rsidRDefault="006B24A8" w:rsidP="004B5B7A">
      <w:pPr>
        <w:pStyle w:val="pStyleTextCenter"/>
        <w:rPr>
          <w:rStyle w:val="fStyleText"/>
          <w:sz w:val="24"/>
          <w:szCs w:val="24"/>
        </w:rPr>
      </w:pPr>
    </w:p>
    <w:p w:rsidR="006B24A8" w:rsidRPr="006F4F45" w:rsidRDefault="006B24A8" w:rsidP="004B5B7A">
      <w:pPr>
        <w:pStyle w:val="pStyleTextCenter"/>
        <w:rPr>
          <w:rStyle w:val="fStyleText"/>
          <w:sz w:val="24"/>
          <w:szCs w:val="24"/>
        </w:rPr>
      </w:pPr>
    </w:p>
    <w:p w:rsidR="006B24A8" w:rsidRPr="006F4F45" w:rsidRDefault="006B24A8" w:rsidP="004B5B7A">
      <w:pPr>
        <w:pStyle w:val="pStyleTextCenter"/>
        <w:rPr>
          <w:rStyle w:val="fStyleText"/>
          <w:sz w:val="24"/>
          <w:szCs w:val="24"/>
        </w:rPr>
      </w:pPr>
    </w:p>
    <w:p w:rsidR="006B24A8" w:rsidRPr="006F4F45" w:rsidRDefault="006B24A8" w:rsidP="004B5B7A">
      <w:pPr>
        <w:pStyle w:val="pStyleTextCenter"/>
        <w:rPr>
          <w:rStyle w:val="fStyleText"/>
          <w:sz w:val="24"/>
          <w:szCs w:val="24"/>
        </w:rPr>
      </w:pPr>
    </w:p>
    <w:p w:rsidR="006B24A8" w:rsidRPr="006F4F45" w:rsidRDefault="006B24A8" w:rsidP="00B82263">
      <w:pPr>
        <w:pStyle w:val="a7"/>
        <w:spacing w:beforeAutospacing="0" w:after="0" w:afterAutospacing="0"/>
        <w:jc w:val="right"/>
        <w:rPr>
          <w:color w:val="000000"/>
        </w:rPr>
      </w:pPr>
      <w:r w:rsidRPr="006F4F45">
        <w:rPr>
          <w:color w:val="000000"/>
        </w:rPr>
        <w:t>Составитель: Хабарова Ольга Михайловна</w:t>
      </w:r>
    </w:p>
    <w:p w:rsidR="006B24A8" w:rsidRPr="006F4F45" w:rsidRDefault="006B24A8" w:rsidP="00B82263">
      <w:pPr>
        <w:shd w:val="clear" w:color="auto" w:fill="FFFFFF"/>
        <w:spacing w:after="115"/>
        <w:jc w:val="right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учитель географии</w:t>
      </w:r>
    </w:p>
    <w:p w:rsidR="006B24A8" w:rsidRPr="006F4F45" w:rsidRDefault="006B24A8" w:rsidP="00B822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6B24A8" w:rsidRPr="006F4F45" w:rsidRDefault="006B24A8" w:rsidP="00B822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6B24A8" w:rsidRPr="006F4F45" w:rsidRDefault="006B24A8" w:rsidP="00B822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6B24A8" w:rsidRPr="006F4F45" w:rsidRDefault="006B24A8" w:rsidP="00B822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6B24A8" w:rsidRPr="006F4F45" w:rsidRDefault="006B24A8" w:rsidP="00B822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6B24A8" w:rsidRPr="006F4F45" w:rsidRDefault="006B24A8" w:rsidP="00B822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6B24A8" w:rsidRPr="006F4F45" w:rsidRDefault="006B24A8" w:rsidP="00B822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C62C2D" w:rsidRPr="006F4F45" w:rsidRDefault="00C62C2D" w:rsidP="00B822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C62C2D" w:rsidRPr="006F4F45" w:rsidRDefault="00C62C2D" w:rsidP="00B822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C62C2D" w:rsidRPr="006F4F45" w:rsidRDefault="00C62C2D" w:rsidP="00B822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C62C2D" w:rsidRPr="006F4F45" w:rsidRDefault="00C62C2D" w:rsidP="00B822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C62C2D" w:rsidRPr="006F4F45" w:rsidRDefault="00C62C2D" w:rsidP="00B822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6B24A8" w:rsidRPr="006F4F45" w:rsidRDefault="006B24A8" w:rsidP="00B82263">
      <w:pPr>
        <w:shd w:val="clear" w:color="auto" w:fill="FFFFFF"/>
        <w:spacing w:after="115"/>
        <w:rPr>
          <w:rFonts w:ascii="Times New Roman" w:hAnsi="Times New Roman" w:cs="Times New Roman"/>
        </w:rPr>
      </w:pPr>
    </w:p>
    <w:p w:rsidR="006B24A8" w:rsidRPr="006F4F45" w:rsidRDefault="006B24A8" w:rsidP="000E25EB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 xml:space="preserve">с. </w:t>
      </w:r>
      <w:proofErr w:type="spellStart"/>
      <w:r w:rsidRPr="006F4F45">
        <w:rPr>
          <w:rFonts w:ascii="Times New Roman" w:hAnsi="Times New Roman" w:cs="Times New Roman"/>
        </w:rPr>
        <w:t>Быстрянка</w:t>
      </w:r>
      <w:proofErr w:type="spellEnd"/>
      <w:r w:rsidRPr="006F4F45">
        <w:rPr>
          <w:rFonts w:ascii="Times New Roman" w:hAnsi="Times New Roman" w:cs="Times New Roman"/>
        </w:rPr>
        <w:t xml:space="preserve"> 2023</w:t>
      </w:r>
    </w:p>
    <w:p w:rsidR="006B24A8" w:rsidRPr="006F4F45" w:rsidRDefault="006B24A8" w:rsidP="000E25EB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6B24A8" w:rsidRPr="006F4F45" w:rsidRDefault="006B24A8" w:rsidP="004263BD">
      <w:pPr>
        <w:pStyle w:val="a3"/>
        <w:jc w:val="center"/>
        <w:rPr>
          <w:rFonts w:ascii="Times New Roman" w:hAnsi="Times New Roman" w:cs="Times New Roman"/>
          <w:b/>
        </w:rPr>
      </w:pPr>
      <w:r w:rsidRPr="006F4F45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6F4F45" w:rsidRPr="006F4F45" w:rsidRDefault="006B24A8" w:rsidP="006F4F4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F4F45">
        <w:rPr>
          <w:rStyle w:val="fStyleText"/>
          <w:rFonts w:cs="Times New Roman"/>
          <w:sz w:val="24"/>
        </w:rPr>
        <w:t xml:space="preserve">             </w:t>
      </w:r>
      <w:r w:rsidRPr="006F4F45">
        <w:rPr>
          <w:rFonts w:ascii="Times New Roman" w:hAnsi="Times New Roman" w:cs="Times New Roman"/>
        </w:rPr>
        <w:t xml:space="preserve">       </w:t>
      </w:r>
      <w:r w:rsidR="006F4F45" w:rsidRPr="006F4F45">
        <w:rPr>
          <w:rFonts w:ascii="Times New Roman" w:hAnsi="Times New Roman" w:cs="Times New Roman"/>
          <w:b/>
        </w:rPr>
        <w:t xml:space="preserve">  </w:t>
      </w:r>
      <w:r w:rsidR="006F4F45" w:rsidRPr="006F4F45">
        <w:rPr>
          <w:rFonts w:ascii="Times New Roman" w:eastAsia="Times New Roman" w:hAnsi="Times New Roman" w:cs="Times New Roman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6F4F45" w:rsidRPr="006F4F45">
        <w:rPr>
          <w:rFonts w:ascii="Times New Roman" w:hAnsi="Times New Roman" w:cs="Times New Roman"/>
        </w:rPr>
        <w:t>обще</w:t>
      </w:r>
      <w:r w:rsidR="006F4F45" w:rsidRPr="006F4F45">
        <w:rPr>
          <w:rFonts w:ascii="Times New Roman" w:eastAsia="Times New Roman" w:hAnsi="Times New Roman" w:cs="Times New Roman"/>
        </w:rPr>
        <w:t>образовательной программы обучающихся с умственной отсталостью (интеллектуальными нарушениями</w:t>
      </w:r>
      <w:r w:rsidR="006F4F45" w:rsidRPr="006F4F45">
        <w:rPr>
          <w:rFonts w:ascii="Times New Roman" w:hAnsi="Times New Roman" w:cs="Times New Roman"/>
        </w:rPr>
        <w:t xml:space="preserve">), далее ФАООП УО (вариант 1), </w:t>
      </w:r>
      <w:r w:rsidR="006F4F45" w:rsidRPr="006F4F45">
        <w:rPr>
          <w:rFonts w:ascii="Times New Roman" w:eastAsia="Times New Roman" w:hAnsi="Times New Roman" w:cs="Times New Roman"/>
        </w:rPr>
        <w:t>утвержденной приказом Министерства просвещения России от 24.11.2022г. № 1026 (</w:t>
      </w:r>
      <w:hyperlink r:id="rId7" w:tgtFrame="_blank" w:history="1">
        <w:r w:rsidR="006F4F45" w:rsidRPr="006F4F45">
          <w:rPr>
            <w:rStyle w:val="af0"/>
            <w:rFonts w:ascii="Times New Roman" w:eastAsia="Times New Roman" w:hAnsi="Times New Roman" w:cs="Times New Roman"/>
            <w:color w:val="000080"/>
            <w:shd w:val="clear" w:color="auto" w:fill="FFFFFF"/>
            <w:lang w:val="en-US"/>
          </w:rPr>
          <w:t>https</w:t>
        </w:r>
        <w:r w:rsidR="006F4F45" w:rsidRPr="006F4F45">
          <w:rPr>
            <w:rStyle w:val="af0"/>
            <w:rFonts w:ascii="Times New Roman" w:eastAsia="Times New Roman" w:hAnsi="Times New Roman" w:cs="Times New Roman"/>
            <w:color w:val="000080"/>
            <w:shd w:val="clear" w:color="auto" w:fill="FFFFFF"/>
          </w:rPr>
          <w:t>://</w:t>
        </w:r>
        <w:proofErr w:type="spellStart"/>
        <w:r w:rsidR="006F4F45" w:rsidRPr="006F4F45">
          <w:rPr>
            <w:rStyle w:val="af0"/>
            <w:rFonts w:ascii="Times New Roman" w:eastAsia="Times New Roman" w:hAnsi="Times New Roman" w:cs="Times New Roman"/>
            <w:color w:val="000080"/>
            <w:shd w:val="clear" w:color="auto" w:fill="FFFFFF"/>
            <w:lang w:val="en-US"/>
          </w:rPr>
          <w:t>clck</w:t>
        </w:r>
        <w:proofErr w:type="spellEnd"/>
        <w:r w:rsidR="006F4F45" w:rsidRPr="006F4F45">
          <w:rPr>
            <w:rStyle w:val="af0"/>
            <w:rFonts w:ascii="Times New Roman" w:eastAsia="Times New Roman" w:hAnsi="Times New Roman" w:cs="Times New Roman"/>
            <w:color w:val="000080"/>
            <w:shd w:val="clear" w:color="auto" w:fill="FFFFFF"/>
          </w:rPr>
          <w:t>.</w:t>
        </w:r>
        <w:proofErr w:type="spellStart"/>
        <w:r w:rsidR="006F4F45" w:rsidRPr="006F4F45">
          <w:rPr>
            <w:rStyle w:val="af0"/>
            <w:rFonts w:ascii="Times New Roman" w:eastAsia="Times New Roman" w:hAnsi="Times New Roman" w:cs="Times New Roman"/>
            <w:color w:val="000080"/>
            <w:shd w:val="clear" w:color="auto" w:fill="FFFFFF"/>
            <w:lang w:val="en-US"/>
          </w:rPr>
          <w:t>ru</w:t>
        </w:r>
        <w:proofErr w:type="spellEnd"/>
        <w:r w:rsidR="006F4F45" w:rsidRPr="006F4F45">
          <w:rPr>
            <w:rStyle w:val="af0"/>
            <w:rFonts w:ascii="Times New Roman" w:eastAsia="Times New Roman" w:hAnsi="Times New Roman" w:cs="Times New Roman"/>
            <w:color w:val="000080"/>
            <w:shd w:val="clear" w:color="auto" w:fill="FFFFFF"/>
          </w:rPr>
          <w:t>/33</w:t>
        </w:r>
        <w:proofErr w:type="spellStart"/>
        <w:r w:rsidR="006F4F45" w:rsidRPr="006F4F45">
          <w:rPr>
            <w:rStyle w:val="af0"/>
            <w:rFonts w:ascii="Times New Roman" w:eastAsia="Times New Roman" w:hAnsi="Times New Roman" w:cs="Times New Roman"/>
            <w:color w:val="000080"/>
            <w:shd w:val="clear" w:color="auto" w:fill="FFFFFF"/>
            <w:lang w:val="en-US"/>
          </w:rPr>
          <w:t>NMkR</w:t>
        </w:r>
        <w:proofErr w:type="spellEnd"/>
      </w:hyperlink>
      <w:r w:rsidR="006F4F45" w:rsidRPr="006F4F45">
        <w:rPr>
          <w:rFonts w:ascii="Times New Roman" w:eastAsia="Times New Roman" w:hAnsi="Times New Roman" w:cs="Times New Roman"/>
        </w:rPr>
        <w:t xml:space="preserve">). </w:t>
      </w:r>
    </w:p>
    <w:p w:rsidR="006F4F45" w:rsidRPr="006F4F45" w:rsidRDefault="006F4F45" w:rsidP="006F4F45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hAnsi="Times New Roman" w:cs="Times New Roman"/>
        </w:rPr>
        <w:t xml:space="preserve">ФАООП УО  (вариант 1) </w:t>
      </w:r>
      <w:proofErr w:type="gramStart"/>
      <w:r w:rsidRPr="006F4F45">
        <w:rPr>
          <w:rFonts w:ascii="Times New Roman" w:eastAsia="Times New Roman" w:hAnsi="Times New Roman" w:cs="Times New Roman"/>
        </w:rPr>
        <w:t>адресована</w:t>
      </w:r>
      <w:proofErr w:type="gramEnd"/>
      <w:r w:rsidRPr="006F4F45">
        <w:rPr>
          <w:rFonts w:ascii="Times New Roman" w:eastAsia="Times New Roman" w:hAnsi="Times New Roman" w:cs="Times New Roman"/>
        </w:rPr>
        <w:t xml:space="preserve"> обучающимся с легкой умс</w:t>
      </w:r>
      <w:r w:rsidRPr="006F4F45">
        <w:rPr>
          <w:rFonts w:ascii="Times New Roman" w:eastAsia="Times New Roman" w:hAnsi="Times New Roman" w:cs="Times New Roman"/>
        </w:rPr>
        <w:t>т</w:t>
      </w:r>
      <w:r w:rsidRPr="006F4F45">
        <w:rPr>
          <w:rFonts w:ascii="Times New Roman" w:eastAsia="Times New Roman" w:hAnsi="Times New Roman" w:cs="Times New Roman"/>
        </w:rPr>
        <w:t>венной отсталостью (интеллектуальными нарушениями) с учетом реализ</w:t>
      </w:r>
      <w:r w:rsidRPr="006F4F45">
        <w:rPr>
          <w:rFonts w:ascii="Times New Roman" w:eastAsia="Times New Roman" w:hAnsi="Times New Roman" w:cs="Times New Roman"/>
        </w:rPr>
        <w:t>а</w:t>
      </w:r>
      <w:r w:rsidRPr="006F4F45">
        <w:rPr>
          <w:rFonts w:ascii="Times New Roman" w:eastAsia="Times New Roman" w:hAnsi="Times New Roman" w:cs="Times New Roman"/>
        </w:rPr>
        <w:t>ции их  особых образовательных потребностей, а также индивидуальных особенностей и возможностей.</w:t>
      </w:r>
    </w:p>
    <w:p w:rsidR="006F4F45" w:rsidRPr="006F4F45" w:rsidRDefault="006F4F45" w:rsidP="006F4F45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:rsidR="006F4F45" w:rsidRPr="006F4F45" w:rsidRDefault="006F4F45" w:rsidP="006F4F45">
      <w:pPr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В соответствии с учебным планом рабочая программа по учебному предмету «География» в 9 классе рассчитана на 34 учебные недели  и с</w:t>
      </w:r>
      <w:r w:rsidRPr="006F4F45">
        <w:rPr>
          <w:rFonts w:ascii="Times New Roman" w:hAnsi="Times New Roman" w:cs="Times New Roman"/>
        </w:rPr>
        <w:t>о</w:t>
      </w:r>
      <w:r w:rsidRPr="006F4F45">
        <w:rPr>
          <w:rFonts w:ascii="Times New Roman" w:hAnsi="Times New Roman" w:cs="Times New Roman"/>
        </w:rPr>
        <w:t>ставляет 68 часов в год (2 часа в неделю).</w:t>
      </w:r>
    </w:p>
    <w:p w:rsidR="006F4F45" w:rsidRPr="006F4F45" w:rsidRDefault="006F4F45" w:rsidP="006F4F45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hAnsi="Times New Roman" w:cs="Times New Roman"/>
        </w:rPr>
        <w:t xml:space="preserve">ФАООП УО  (вариант 1) </w:t>
      </w:r>
      <w:r w:rsidRPr="006F4F45">
        <w:rPr>
          <w:rFonts w:ascii="Times New Roman" w:eastAsia="Times New Roman" w:hAnsi="Times New Roman" w:cs="Times New Roman"/>
        </w:rPr>
        <w:t>определяет цель и задачи учебного предм</w:t>
      </w:r>
      <w:r w:rsidRPr="006F4F45">
        <w:rPr>
          <w:rFonts w:ascii="Times New Roman" w:eastAsia="Times New Roman" w:hAnsi="Times New Roman" w:cs="Times New Roman"/>
        </w:rPr>
        <w:t>е</w:t>
      </w:r>
      <w:r w:rsidRPr="006F4F45">
        <w:rPr>
          <w:rFonts w:ascii="Times New Roman" w:eastAsia="Times New Roman" w:hAnsi="Times New Roman" w:cs="Times New Roman"/>
        </w:rPr>
        <w:t>та «География».</w:t>
      </w:r>
    </w:p>
    <w:p w:rsidR="006F4F45" w:rsidRPr="006F4F45" w:rsidRDefault="006F4F45" w:rsidP="006F4F45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6F4F45">
        <w:rPr>
          <w:rFonts w:ascii="Times New Roman" w:hAnsi="Times New Roman" w:cs="Times New Roman"/>
        </w:rPr>
        <w:t>Цель обучения</w:t>
      </w:r>
      <w:r w:rsidRPr="006F4F45">
        <w:rPr>
          <w:rFonts w:ascii="Times New Roman" w:hAnsi="Times New Roman" w:cs="Times New Roman"/>
          <w:b/>
        </w:rPr>
        <w:t xml:space="preserve"> - </w:t>
      </w:r>
      <w:r w:rsidRPr="006F4F45">
        <w:rPr>
          <w:rFonts w:ascii="Times New Roman" w:hAnsi="Times New Roman" w:cs="Times New Roman"/>
          <w:bCs/>
        </w:rPr>
        <w:t>сформировать у обучающихся с умственной отст</w:t>
      </w:r>
      <w:r w:rsidRPr="006F4F45">
        <w:rPr>
          <w:rFonts w:ascii="Times New Roman" w:hAnsi="Times New Roman" w:cs="Times New Roman"/>
          <w:bCs/>
        </w:rPr>
        <w:t>а</w:t>
      </w:r>
      <w:r w:rsidRPr="006F4F45">
        <w:rPr>
          <w:rFonts w:ascii="Times New Roman" w:hAnsi="Times New Roman" w:cs="Times New Roman"/>
          <w:bCs/>
        </w:rPr>
        <w:t>лостью (интеллектуальными нарушениями) умение использовать геогр</w:t>
      </w:r>
      <w:r w:rsidRPr="006F4F45">
        <w:rPr>
          <w:rFonts w:ascii="Times New Roman" w:hAnsi="Times New Roman" w:cs="Times New Roman"/>
          <w:bCs/>
        </w:rPr>
        <w:t>а</w:t>
      </w:r>
      <w:r w:rsidRPr="006F4F45">
        <w:rPr>
          <w:rFonts w:ascii="Times New Roman" w:hAnsi="Times New Roman" w:cs="Times New Roman"/>
          <w:bCs/>
        </w:rPr>
        <w:t>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</w:t>
      </w:r>
      <w:r w:rsidRPr="006F4F45">
        <w:rPr>
          <w:rFonts w:ascii="Times New Roman" w:hAnsi="Times New Roman" w:cs="Times New Roman"/>
          <w:bCs/>
        </w:rPr>
        <w:t>е</w:t>
      </w:r>
      <w:r w:rsidRPr="006F4F45">
        <w:rPr>
          <w:rFonts w:ascii="Times New Roman" w:hAnsi="Times New Roman" w:cs="Times New Roman"/>
          <w:bCs/>
        </w:rPr>
        <w:t xml:space="preserve">дения в окружающей среде. </w:t>
      </w:r>
      <w:proofErr w:type="gramEnd"/>
    </w:p>
    <w:p w:rsidR="006F4F45" w:rsidRPr="006F4F45" w:rsidRDefault="006F4F45" w:rsidP="006F4F45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Задачи обучения:</w:t>
      </w:r>
    </w:p>
    <w:p w:rsidR="006F4F45" w:rsidRPr="006F4F45" w:rsidRDefault="006F4F45" w:rsidP="006F4F45">
      <w:pPr>
        <w:pStyle w:val="a8"/>
        <w:widowControl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формирование представлений о географ</w:t>
      </w:r>
      <w:proofErr w:type="gramStart"/>
      <w:r w:rsidRPr="006F4F45">
        <w:rPr>
          <w:rFonts w:ascii="Times New Roman" w:hAnsi="Times New Roman" w:cs="Times New Roman"/>
        </w:rPr>
        <w:t>ии и ее</w:t>
      </w:r>
      <w:proofErr w:type="gramEnd"/>
      <w:r w:rsidRPr="006F4F45">
        <w:rPr>
          <w:rFonts w:ascii="Times New Roman" w:hAnsi="Times New Roman" w:cs="Times New Roman"/>
        </w:rPr>
        <w:t xml:space="preserve"> роли в понимании природных и социально-экономических процессов и их взаимосвязей;</w:t>
      </w:r>
    </w:p>
    <w:p w:rsidR="006F4F45" w:rsidRPr="006F4F45" w:rsidRDefault="006F4F45" w:rsidP="006F4F45">
      <w:pPr>
        <w:pStyle w:val="a8"/>
        <w:widowControl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6F4F45" w:rsidRPr="006F4F45" w:rsidRDefault="006F4F45" w:rsidP="006F4F45">
      <w:pPr>
        <w:pStyle w:val="a8"/>
        <w:widowControl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формирование умения выделять, описывать и объяснять существе</w:t>
      </w:r>
      <w:r w:rsidRPr="006F4F45">
        <w:rPr>
          <w:rFonts w:ascii="Times New Roman" w:hAnsi="Times New Roman" w:cs="Times New Roman"/>
        </w:rPr>
        <w:t>н</w:t>
      </w:r>
      <w:r w:rsidRPr="006F4F45">
        <w:rPr>
          <w:rFonts w:ascii="Times New Roman" w:hAnsi="Times New Roman" w:cs="Times New Roman"/>
        </w:rPr>
        <w:t>ные признаки географических объектов и явлений;</w:t>
      </w:r>
    </w:p>
    <w:p w:rsidR="006F4F45" w:rsidRPr="006F4F45" w:rsidRDefault="006F4F45" w:rsidP="006F4F45">
      <w:pPr>
        <w:pStyle w:val="a8"/>
        <w:widowControl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формирование умений и навыков использования географических знаний в повседневной жизни для объяснения явлений и процессов, ада</w:t>
      </w:r>
      <w:r w:rsidRPr="006F4F45">
        <w:rPr>
          <w:rFonts w:ascii="Times New Roman" w:hAnsi="Times New Roman" w:cs="Times New Roman"/>
        </w:rPr>
        <w:t>п</w:t>
      </w:r>
      <w:r w:rsidRPr="006F4F45">
        <w:rPr>
          <w:rFonts w:ascii="Times New Roman" w:hAnsi="Times New Roman" w:cs="Times New Roman"/>
        </w:rPr>
        <w:t>тации к условиям территории проживания, соблюдения мер безопасности в случаях стихийных бедствий и техногенных катастроф;</w:t>
      </w:r>
    </w:p>
    <w:p w:rsidR="006F4F45" w:rsidRPr="006F4F45" w:rsidRDefault="006F4F45" w:rsidP="006F4F45">
      <w:pPr>
        <w:pStyle w:val="a8"/>
        <w:widowControl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</w:t>
      </w:r>
      <w:r w:rsidRPr="006F4F45">
        <w:rPr>
          <w:rFonts w:ascii="Times New Roman" w:hAnsi="Times New Roman" w:cs="Times New Roman"/>
        </w:rPr>
        <w:t>е</w:t>
      </w:r>
      <w:r w:rsidRPr="006F4F45">
        <w:rPr>
          <w:rFonts w:ascii="Times New Roman" w:hAnsi="Times New Roman" w:cs="Times New Roman"/>
        </w:rPr>
        <w:t>ской карты для получения географической информации;</w:t>
      </w:r>
    </w:p>
    <w:p w:rsidR="006F4F45" w:rsidRPr="006F4F45" w:rsidRDefault="006F4F45" w:rsidP="006F4F45">
      <w:pPr>
        <w:pStyle w:val="a8"/>
        <w:widowControl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lastRenderedPageBreak/>
        <w:t>формирование умения вести наблюдения за объектами, процессами и явлениями географической среды, их изменениями в результате приро</w:t>
      </w:r>
      <w:r w:rsidRPr="006F4F45">
        <w:rPr>
          <w:rFonts w:ascii="Times New Roman" w:hAnsi="Times New Roman" w:cs="Times New Roman"/>
        </w:rPr>
        <w:t>д</w:t>
      </w:r>
      <w:r w:rsidRPr="006F4F45">
        <w:rPr>
          <w:rFonts w:ascii="Times New Roman" w:hAnsi="Times New Roman" w:cs="Times New Roman"/>
        </w:rPr>
        <w:t>ных и антропогенных воздействий.</w:t>
      </w:r>
    </w:p>
    <w:p w:rsidR="006F4F45" w:rsidRPr="006F4F45" w:rsidRDefault="006F4F45" w:rsidP="006F4F45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  <w:color w:val="FF0000"/>
        </w:rPr>
        <w:t xml:space="preserve"> </w:t>
      </w:r>
      <w:r w:rsidRPr="006F4F45">
        <w:rPr>
          <w:rFonts w:ascii="Times New Roman" w:hAnsi="Times New Roman" w:cs="Times New Roman"/>
        </w:rPr>
        <w:t>Рабочая программа по учебному предмету «География» в 9 классе определяет следующие задачи:</w:t>
      </w:r>
    </w:p>
    <w:p w:rsidR="006F4F45" w:rsidRPr="006F4F45" w:rsidRDefault="006F4F45" w:rsidP="006F4F45">
      <w:pPr>
        <w:pStyle w:val="a8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hAnsi="Times New Roman" w:cs="Times New Roman"/>
          <w:shd w:val="clear" w:color="auto" w:fill="FFFFFF"/>
        </w:rPr>
        <w:t>познакомить с культурой и бытом разных народов</w:t>
      </w:r>
      <w:r w:rsidRPr="006F4F45">
        <w:rPr>
          <w:rFonts w:ascii="Times New Roman" w:eastAsia="Times New Roman" w:hAnsi="Times New Roman" w:cs="Times New Roman"/>
        </w:rPr>
        <w:t>;</w:t>
      </w:r>
    </w:p>
    <w:p w:rsidR="006F4F45" w:rsidRPr="006F4F45" w:rsidRDefault="006F4F45" w:rsidP="006F4F45">
      <w:pPr>
        <w:pStyle w:val="a8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hAnsi="Times New Roman" w:cs="Times New Roman"/>
          <w:shd w:val="clear" w:color="auto" w:fill="FFFFFF"/>
        </w:rPr>
        <w:t>показать особенности взаимодействия человека и природы;</w:t>
      </w:r>
    </w:p>
    <w:p w:rsidR="006F4F45" w:rsidRPr="006F4F45" w:rsidRDefault="006F4F45" w:rsidP="006F4F45">
      <w:pPr>
        <w:pStyle w:val="a8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</w:rPr>
        <w:t>помочь усвоить правила поведения в природе;</w:t>
      </w:r>
    </w:p>
    <w:p w:rsidR="006F4F45" w:rsidRPr="006F4F45" w:rsidRDefault="006F4F45" w:rsidP="006F4F45">
      <w:pPr>
        <w:pStyle w:val="a8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</w:rPr>
        <w:t>содействовать патриотическому, эстетическому, экологическому воспитанию;</w:t>
      </w:r>
    </w:p>
    <w:p w:rsidR="006F4F45" w:rsidRPr="006F4F45" w:rsidRDefault="006F4F45" w:rsidP="006F4F45">
      <w:pPr>
        <w:pStyle w:val="a8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</w:rPr>
        <w:t>формирование и развитие личностного отношения к своему населе</w:t>
      </w:r>
      <w:r w:rsidRPr="006F4F45">
        <w:rPr>
          <w:rFonts w:ascii="Times New Roman" w:eastAsia="Times New Roman" w:hAnsi="Times New Roman" w:cs="Times New Roman"/>
        </w:rPr>
        <w:t>н</w:t>
      </w:r>
      <w:r w:rsidRPr="006F4F45">
        <w:rPr>
          <w:rFonts w:ascii="Times New Roman" w:eastAsia="Times New Roman" w:hAnsi="Times New Roman" w:cs="Times New Roman"/>
        </w:rPr>
        <w:t>ному пункту как части России;</w:t>
      </w:r>
    </w:p>
    <w:p w:rsidR="006F4F45" w:rsidRPr="006F4F45" w:rsidRDefault="006F4F45" w:rsidP="006F4F45">
      <w:pPr>
        <w:pStyle w:val="a8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</w:rPr>
        <w:t>учить анализировать, сравнивать изучаемые объекты и явления, п</w:t>
      </w:r>
      <w:r w:rsidRPr="006F4F45">
        <w:rPr>
          <w:rFonts w:ascii="Times New Roman" w:eastAsia="Times New Roman" w:hAnsi="Times New Roman" w:cs="Times New Roman"/>
        </w:rPr>
        <w:t>о</w:t>
      </w:r>
      <w:r w:rsidRPr="006F4F45">
        <w:rPr>
          <w:rFonts w:ascii="Times New Roman" w:eastAsia="Times New Roman" w:hAnsi="Times New Roman" w:cs="Times New Roman"/>
        </w:rPr>
        <w:t>нимать причинно-следственные зависимости;</w:t>
      </w:r>
    </w:p>
    <w:p w:rsidR="006F4F45" w:rsidRPr="006F4F45" w:rsidRDefault="006F4F45" w:rsidP="006F4F45">
      <w:pPr>
        <w:pStyle w:val="a7"/>
        <w:spacing w:beforeAutospacing="0" w:after="0" w:afterAutospacing="0"/>
      </w:pPr>
      <w:r w:rsidRPr="006F4F45">
        <w:t>содействовать развитию абстрактного мышления, развивать вообр</w:t>
      </w:r>
      <w:r w:rsidRPr="006F4F45">
        <w:t>а</w:t>
      </w:r>
      <w:r w:rsidRPr="006F4F45">
        <w:t>жение. Расширять лексический запас. Развивать связную речь.</w:t>
      </w:r>
    </w:p>
    <w:p w:rsidR="006F4F45" w:rsidRPr="006F4F45" w:rsidRDefault="006F4F45" w:rsidP="006F4F45">
      <w:pPr>
        <w:pStyle w:val="a7"/>
        <w:spacing w:beforeAutospacing="0" w:after="0" w:afterAutospacing="0"/>
      </w:pPr>
    </w:p>
    <w:p w:rsidR="006B24A8" w:rsidRPr="006F4F45" w:rsidRDefault="006B24A8" w:rsidP="00472260">
      <w:pPr>
        <w:rPr>
          <w:rFonts w:ascii="Times New Roman" w:hAnsi="Times New Roman" w:cs="Times New Roman"/>
          <w:b/>
        </w:rPr>
      </w:pPr>
    </w:p>
    <w:p w:rsidR="006B24A8" w:rsidRPr="006F4F45" w:rsidRDefault="006B24A8" w:rsidP="00695E47">
      <w:pPr>
        <w:pStyle w:val="a8"/>
        <w:ind w:left="360"/>
        <w:rPr>
          <w:rFonts w:ascii="Times New Roman" w:hAnsi="Times New Roman" w:cs="Times New Roman"/>
          <w:b/>
        </w:rPr>
      </w:pPr>
      <w:r w:rsidRPr="006F4F45">
        <w:rPr>
          <w:rFonts w:ascii="Times New Roman" w:hAnsi="Times New Roman" w:cs="Times New Roman"/>
          <w:b/>
        </w:rPr>
        <w:t>ПЛАНИРУЕМЫЕ РЕЗУЛЬТАТЫ</w:t>
      </w:r>
    </w:p>
    <w:p w:rsidR="006F4F45" w:rsidRPr="006F4F45" w:rsidRDefault="006B24A8" w:rsidP="006F4F45">
      <w:pPr>
        <w:pStyle w:val="a3"/>
        <w:spacing w:before="240"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6F4F45">
        <w:rPr>
          <w:rFonts w:ascii="Times New Roman" w:hAnsi="Times New Roman" w:cs="Times New Roman"/>
        </w:rPr>
        <w:t xml:space="preserve">       </w:t>
      </w:r>
      <w:bookmarkStart w:id="2" w:name="_Hlk138962780"/>
      <w:r w:rsidR="006F4F45" w:rsidRPr="006F4F45">
        <w:rPr>
          <w:rFonts w:ascii="Times New Roman" w:hAnsi="Times New Roman" w:cs="Times New Roman"/>
          <w:b/>
        </w:rPr>
        <w:t>Личностные:</w:t>
      </w:r>
    </w:p>
    <w:p w:rsidR="006F4F45" w:rsidRPr="006F4F45" w:rsidRDefault="006F4F45" w:rsidP="006F4F45">
      <w:pPr>
        <w:pStyle w:val="a8"/>
        <w:widowControl/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умение нести личную ответственность за свои поступки на основе представлений о нравственных нормах, социальной справедливости;</w:t>
      </w:r>
    </w:p>
    <w:p w:rsidR="006F4F45" w:rsidRPr="006F4F45" w:rsidRDefault="006F4F45" w:rsidP="006F4F45">
      <w:pPr>
        <w:pStyle w:val="a8"/>
        <w:widowControl/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умение слушать собеседника и вести диалог, готовности признавать возможность существования различных точек зрения и права каждого иметь свою; излагать свое мнение и пытаться аргументировать свою точку зрения и давать оценку событий;</w:t>
      </w:r>
    </w:p>
    <w:p w:rsidR="006F4F45" w:rsidRPr="006F4F45" w:rsidRDefault="006F4F45" w:rsidP="006F4F45">
      <w:pPr>
        <w:pStyle w:val="a8"/>
        <w:widowControl/>
        <w:numPr>
          <w:ilvl w:val="0"/>
          <w:numId w:val="10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proofErr w:type="spellStart"/>
      <w:r w:rsidRPr="006F4F45">
        <w:rPr>
          <w:rFonts w:ascii="Times New Roman" w:hAnsi="Times New Roman" w:cs="Times New Roman"/>
        </w:rPr>
        <w:t>сформированность</w:t>
      </w:r>
      <w:proofErr w:type="spellEnd"/>
      <w:r w:rsidRPr="006F4F45">
        <w:rPr>
          <w:rFonts w:ascii="Times New Roman" w:hAnsi="Times New Roman" w:cs="Times New Roman"/>
        </w:rPr>
        <w:t xml:space="preserve"> ответственного отношения к выбору и постро</w:t>
      </w:r>
      <w:r w:rsidRPr="006F4F45">
        <w:rPr>
          <w:rFonts w:ascii="Times New Roman" w:hAnsi="Times New Roman" w:cs="Times New Roman"/>
        </w:rPr>
        <w:t>е</w:t>
      </w:r>
      <w:r w:rsidRPr="006F4F45">
        <w:rPr>
          <w:rFonts w:ascii="Times New Roman" w:hAnsi="Times New Roman" w:cs="Times New Roman"/>
        </w:rPr>
        <w:t>нию дальнейшей индивидуальной траектории образования на базе орие</w:t>
      </w:r>
      <w:r w:rsidRPr="006F4F45">
        <w:rPr>
          <w:rFonts w:ascii="Times New Roman" w:hAnsi="Times New Roman" w:cs="Times New Roman"/>
        </w:rPr>
        <w:t>н</w:t>
      </w:r>
      <w:r w:rsidRPr="006F4F45">
        <w:rPr>
          <w:rFonts w:ascii="Times New Roman" w:hAnsi="Times New Roman" w:cs="Times New Roman"/>
        </w:rPr>
        <w:t>тировки в мире профессий и профессиональных предпочтений;</w:t>
      </w:r>
    </w:p>
    <w:p w:rsidR="006F4F45" w:rsidRPr="006F4F45" w:rsidRDefault="006F4F45" w:rsidP="006F4F45">
      <w:pPr>
        <w:pStyle w:val="a8"/>
        <w:widowControl/>
        <w:numPr>
          <w:ilvl w:val="0"/>
          <w:numId w:val="10"/>
        </w:numPr>
        <w:tabs>
          <w:tab w:val="clear" w:pos="720"/>
          <w:tab w:val="num" w:pos="360"/>
        </w:tabs>
        <w:spacing w:after="200"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владение навыками адаптации в динамично изменяющемся и разв</w:t>
      </w:r>
      <w:r w:rsidRPr="006F4F45">
        <w:rPr>
          <w:rFonts w:ascii="Times New Roman" w:hAnsi="Times New Roman" w:cs="Times New Roman"/>
        </w:rPr>
        <w:t>и</w:t>
      </w:r>
      <w:r w:rsidRPr="006F4F45">
        <w:rPr>
          <w:rFonts w:ascii="Times New Roman" w:hAnsi="Times New Roman" w:cs="Times New Roman"/>
        </w:rPr>
        <w:t>вающемся мире;</w:t>
      </w:r>
    </w:p>
    <w:p w:rsidR="006F4F45" w:rsidRPr="006F4F45" w:rsidRDefault="006F4F45" w:rsidP="006F4F45">
      <w:pPr>
        <w:pStyle w:val="a8"/>
        <w:widowControl/>
        <w:numPr>
          <w:ilvl w:val="0"/>
          <w:numId w:val="10"/>
        </w:numPr>
        <w:tabs>
          <w:tab w:val="clear" w:pos="720"/>
          <w:tab w:val="num" w:pos="360"/>
        </w:tabs>
        <w:spacing w:after="200"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осознание своей этнической принадлежности, обобщение знаний о культуре народов родного края;</w:t>
      </w:r>
    </w:p>
    <w:p w:rsidR="006F4F45" w:rsidRPr="006F4F45" w:rsidRDefault="006F4F45" w:rsidP="006F4F45">
      <w:pPr>
        <w:pStyle w:val="a8"/>
        <w:widowControl/>
        <w:numPr>
          <w:ilvl w:val="0"/>
          <w:numId w:val="10"/>
        </w:numPr>
        <w:tabs>
          <w:tab w:val="clear" w:pos="720"/>
          <w:tab w:val="num" w:pos="360"/>
        </w:tabs>
        <w:spacing w:after="200"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</w:rPr>
        <w:t>владение навыками коммуникации и принятыми нормами социал</w:t>
      </w:r>
      <w:r w:rsidRPr="006F4F45">
        <w:rPr>
          <w:rFonts w:ascii="Times New Roman" w:eastAsia="Times New Roman" w:hAnsi="Times New Roman" w:cs="Times New Roman"/>
        </w:rPr>
        <w:t>ь</w:t>
      </w:r>
      <w:r w:rsidRPr="006F4F45">
        <w:rPr>
          <w:rFonts w:ascii="Times New Roman" w:eastAsia="Times New Roman" w:hAnsi="Times New Roman" w:cs="Times New Roman"/>
        </w:rPr>
        <w:t>ного взаимодействия, в том числе владение вербальными и невербальными коммуникативными компетенциями, использование доступных информ</w:t>
      </w:r>
      <w:r w:rsidRPr="006F4F45">
        <w:rPr>
          <w:rFonts w:ascii="Times New Roman" w:eastAsia="Times New Roman" w:hAnsi="Times New Roman" w:cs="Times New Roman"/>
        </w:rPr>
        <w:t>а</w:t>
      </w:r>
      <w:r w:rsidRPr="006F4F45">
        <w:rPr>
          <w:rFonts w:ascii="Times New Roman" w:eastAsia="Times New Roman" w:hAnsi="Times New Roman" w:cs="Times New Roman"/>
        </w:rPr>
        <w:t>ционных технологий для коммуникации;</w:t>
      </w:r>
    </w:p>
    <w:p w:rsidR="006F4F45" w:rsidRPr="006F4F45" w:rsidRDefault="006F4F45" w:rsidP="006F4F45">
      <w:pPr>
        <w:pStyle w:val="a8"/>
        <w:widowControl/>
        <w:numPr>
          <w:ilvl w:val="0"/>
          <w:numId w:val="10"/>
        </w:numPr>
        <w:tabs>
          <w:tab w:val="clear" w:pos="720"/>
          <w:tab w:val="num" w:pos="360"/>
        </w:tabs>
        <w:spacing w:after="200" w:line="360" w:lineRule="auto"/>
        <w:ind w:left="0" w:firstLine="426"/>
        <w:jc w:val="both"/>
        <w:rPr>
          <w:rFonts w:ascii="Times New Roman" w:hAnsi="Times New Roman" w:cs="Times New Roman"/>
        </w:rPr>
      </w:pPr>
      <w:proofErr w:type="spellStart"/>
      <w:r w:rsidRPr="006F4F45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6F4F45">
        <w:rPr>
          <w:rFonts w:ascii="Times New Roman" w:eastAsia="Times New Roman" w:hAnsi="Times New Roman" w:cs="Times New Roman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6F4F45" w:rsidRPr="006F4F45" w:rsidRDefault="006F4F45" w:rsidP="006F4F45">
      <w:pPr>
        <w:pStyle w:val="a8"/>
        <w:widowControl/>
        <w:numPr>
          <w:ilvl w:val="0"/>
          <w:numId w:val="10"/>
        </w:numPr>
        <w:tabs>
          <w:tab w:val="clear" w:pos="720"/>
          <w:tab w:val="num" w:pos="360"/>
        </w:tabs>
        <w:spacing w:after="200"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</w:rPr>
        <w:lastRenderedPageBreak/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6F4F45" w:rsidRPr="006F4F45" w:rsidRDefault="006F4F45" w:rsidP="006F4F45">
      <w:pPr>
        <w:pStyle w:val="a8"/>
        <w:widowControl/>
        <w:numPr>
          <w:ilvl w:val="0"/>
          <w:numId w:val="10"/>
        </w:numPr>
        <w:tabs>
          <w:tab w:val="clear" w:pos="720"/>
          <w:tab w:val="num" w:pos="360"/>
        </w:tabs>
        <w:spacing w:after="200" w:line="360" w:lineRule="auto"/>
        <w:ind w:left="0" w:firstLine="426"/>
        <w:jc w:val="both"/>
        <w:rPr>
          <w:rFonts w:ascii="Times New Roman" w:hAnsi="Times New Roman" w:cs="Times New Roman"/>
        </w:rPr>
      </w:pPr>
      <w:proofErr w:type="spellStart"/>
      <w:r w:rsidRPr="006F4F45">
        <w:rPr>
          <w:rFonts w:ascii="Times New Roman" w:hAnsi="Times New Roman" w:cs="Times New Roman"/>
        </w:rPr>
        <w:t>сформированность</w:t>
      </w:r>
      <w:proofErr w:type="spellEnd"/>
      <w:r w:rsidRPr="006F4F45">
        <w:rPr>
          <w:rFonts w:ascii="Times New Roman" w:hAnsi="Times New Roman" w:cs="Times New Roman"/>
        </w:rPr>
        <w:t xml:space="preserve"> адекватных представлений о собственных во</w:t>
      </w:r>
      <w:r w:rsidRPr="006F4F45">
        <w:rPr>
          <w:rFonts w:ascii="Times New Roman" w:hAnsi="Times New Roman" w:cs="Times New Roman"/>
        </w:rPr>
        <w:t>з</w:t>
      </w:r>
      <w:r w:rsidRPr="006F4F45">
        <w:rPr>
          <w:rFonts w:ascii="Times New Roman" w:hAnsi="Times New Roman" w:cs="Times New Roman"/>
        </w:rPr>
        <w:t>можностях, о насущно необходимом жизнеобеспечении;</w:t>
      </w:r>
    </w:p>
    <w:p w:rsidR="006F4F45" w:rsidRPr="006F4F45" w:rsidRDefault="006F4F45" w:rsidP="006F4F45">
      <w:pPr>
        <w:pStyle w:val="a8"/>
        <w:widowControl/>
        <w:numPr>
          <w:ilvl w:val="0"/>
          <w:numId w:val="10"/>
        </w:numPr>
        <w:tabs>
          <w:tab w:val="clear" w:pos="720"/>
          <w:tab w:val="num" w:pos="360"/>
        </w:tabs>
        <w:spacing w:after="200" w:line="360" w:lineRule="auto"/>
        <w:ind w:left="708" w:firstLine="426"/>
        <w:jc w:val="both"/>
        <w:rPr>
          <w:rFonts w:ascii="Times New Roman" w:hAnsi="Times New Roman" w:cs="Times New Roman"/>
          <w:b/>
          <w:bCs/>
        </w:rPr>
      </w:pPr>
      <w:r w:rsidRPr="006F4F45">
        <w:rPr>
          <w:rFonts w:ascii="Times New Roman" w:eastAsia="Times New Roman" w:hAnsi="Times New Roman" w:cs="Times New Roman"/>
        </w:rPr>
        <w:t xml:space="preserve"> проявление готовности к самостоятельной жизни.</w:t>
      </w:r>
      <w:bookmarkStart w:id="3" w:name="_Hlk138961830"/>
      <w:bookmarkEnd w:id="2"/>
    </w:p>
    <w:p w:rsidR="006F4F45" w:rsidRPr="006F4F45" w:rsidRDefault="006F4F45" w:rsidP="006F4F45">
      <w:pPr>
        <w:ind w:left="708"/>
        <w:rPr>
          <w:rFonts w:ascii="Times New Roman" w:hAnsi="Times New Roman" w:cs="Times New Roman"/>
          <w:b/>
        </w:rPr>
      </w:pPr>
      <w:r w:rsidRPr="006F4F45">
        <w:rPr>
          <w:rFonts w:ascii="Times New Roman" w:hAnsi="Times New Roman" w:cs="Times New Roman"/>
          <w:b/>
          <w:bCs/>
        </w:rPr>
        <w:t>Предметные:</w:t>
      </w:r>
    </w:p>
    <w:bookmarkEnd w:id="3"/>
    <w:p w:rsidR="006F4F45" w:rsidRPr="006F4F45" w:rsidRDefault="006F4F45" w:rsidP="006F4F45">
      <w:pPr>
        <w:spacing w:line="360" w:lineRule="auto"/>
        <w:ind w:firstLine="709"/>
        <w:jc w:val="both"/>
        <w:rPr>
          <w:rFonts w:ascii="Times New Roman" w:hAnsi="Times New Roman" w:cs="Times New Roman"/>
          <w:bCs/>
          <w:u w:val="single"/>
        </w:rPr>
      </w:pPr>
      <w:r w:rsidRPr="006F4F45">
        <w:rPr>
          <w:rFonts w:ascii="Times New Roman" w:hAnsi="Times New Roman" w:cs="Times New Roman"/>
          <w:bCs/>
          <w:u w:val="single"/>
        </w:rPr>
        <w:t xml:space="preserve">Минимальный уровень: </w:t>
      </w:r>
    </w:p>
    <w:p w:rsidR="006F4F45" w:rsidRPr="006F4F45" w:rsidRDefault="006F4F45" w:rsidP="006F4F45">
      <w:pPr>
        <w:pStyle w:val="a3"/>
        <w:widowControl/>
        <w:numPr>
          <w:ilvl w:val="0"/>
          <w:numId w:val="8"/>
        </w:numPr>
        <w:suppressAutoHyphens/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представление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6F4F45" w:rsidRPr="006F4F45" w:rsidRDefault="006F4F45" w:rsidP="006F4F45">
      <w:pPr>
        <w:pStyle w:val="a3"/>
        <w:widowControl/>
        <w:numPr>
          <w:ilvl w:val="0"/>
          <w:numId w:val="8"/>
        </w:numPr>
        <w:suppressAutoHyphens/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</w:t>
      </w:r>
    </w:p>
    <w:p w:rsidR="006F4F45" w:rsidRPr="006F4F45" w:rsidRDefault="006F4F45" w:rsidP="006F4F45">
      <w:pPr>
        <w:pStyle w:val="a3"/>
        <w:widowControl/>
        <w:numPr>
          <w:ilvl w:val="0"/>
          <w:numId w:val="8"/>
        </w:numPr>
        <w:suppressAutoHyphens/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выделение, описание и объяснение существенных признаков географических объектов и явлений;</w:t>
      </w:r>
    </w:p>
    <w:p w:rsidR="006F4F45" w:rsidRPr="006F4F45" w:rsidRDefault="006F4F45" w:rsidP="006F4F45">
      <w:pPr>
        <w:pStyle w:val="a3"/>
        <w:widowControl/>
        <w:numPr>
          <w:ilvl w:val="0"/>
          <w:numId w:val="8"/>
        </w:numPr>
        <w:suppressAutoHyphens/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сравнение географических объектов, фактов, явлений, событий по заданным критериям;</w:t>
      </w:r>
    </w:p>
    <w:p w:rsidR="006F4F45" w:rsidRPr="006F4F45" w:rsidRDefault="006F4F45" w:rsidP="006F4F45">
      <w:pPr>
        <w:pStyle w:val="a3"/>
        <w:widowControl/>
        <w:numPr>
          <w:ilvl w:val="0"/>
          <w:numId w:val="8"/>
        </w:numPr>
        <w:suppressAutoHyphens/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:rsidR="006F4F45" w:rsidRPr="006F4F45" w:rsidRDefault="006F4F45" w:rsidP="006F4F45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6F4F45">
        <w:rPr>
          <w:rFonts w:ascii="Times New Roman" w:hAnsi="Times New Roman" w:cs="Times New Roman"/>
          <w:u w:val="single"/>
        </w:rPr>
        <w:t>Достаточный уровень:</w:t>
      </w:r>
    </w:p>
    <w:p w:rsidR="006F4F45" w:rsidRPr="006F4F45" w:rsidRDefault="006F4F45" w:rsidP="006F4F45">
      <w:pPr>
        <w:pStyle w:val="a8"/>
        <w:widowControl/>
        <w:numPr>
          <w:ilvl w:val="0"/>
          <w:numId w:val="9"/>
        </w:numPr>
        <w:suppressAutoHyphens/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 xml:space="preserve">применение элементарных практических умений и приемов работы с географической картой для получения географической информации; </w:t>
      </w:r>
    </w:p>
    <w:p w:rsidR="006F4F45" w:rsidRPr="006F4F45" w:rsidRDefault="006F4F45" w:rsidP="006F4F45">
      <w:pPr>
        <w:pStyle w:val="a8"/>
        <w:widowControl/>
        <w:numPr>
          <w:ilvl w:val="0"/>
          <w:numId w:val="9"/>
        </w:numPr>
        <w:suppressAutoHyphens/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ведение наблюдений за объектами, процессами и явлениями географической среды, оценка их изменения в результате природных и антропогенных воздействий;</w:t>
      </w:r>
    </w:p>
    <w:p w:rsidR="006F4F45" w:rsidRPr="006F4F45" w:rsidRDefault="006F4F45" w:rsidP="006F4F45">
      <w:pPr>
        <w:pStyle w:val="a8"/>
        <w:widowControl/>
        <w:numPr>
          <w:ilvl w:val="0"/>
          <w:numId w:val="9"/>
        </w:numPr>
        <w:suppressAutoHyphens/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нахождение в различных источниках и анализ географической информации;</w:t>
      </w:r>
    </w:p>
    <w:p w:rsidR="006F4F45" w:rsidRPr="006F4F45" w:rsidRDefault="006F4F45" w:rsidP="006F4F45">
      <w:pPr>
        <w:pStyle w:val="a8"/>
        <w:widowControl/>
        <w:numPr>
          <w:ilvl w:val="0"/>
          <w:numId w:val="9"/>
        </w:numPr>
        <w:suppressAutoHyphens/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применение приборов и инструментов для определения количественных и качественных характеристик компонентов природы;</w:t>
      </w:r>
    </w:p>
    <w:p w:rsidR="006F4F45" w:rsidRPr="006F4F45" w:rsidRDefault="006F4F45" w:rsidP="006F4F45">
      <w:pPr>
        <w:pStyle w:val="a8"/>
        <w:widowControl/>
        <w:numPr>
          <w:ilvl w:val="0"/>
          <w:numId w:val="9"/>
        </w:numPr>
        <w:suppressAutoHyphens/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называние и показ на иллюстрациях изученных культурных и исторических памятников своего родного края.</w:t>
      </w:r>
    </w:p>
    <w:p w:rsidR="006B24A8" w:rsidRPr="006F4F45" w:rsidRDefault="006B24A8" w:rsidP="006F4F45">
      <w:pPr>
        <w:rPr>
          <w:rFonts w:ascii="Times New Roman" w:hAnsi="Times New Roman" w:cs="Times New Roman"/>
          <w:b/>
        </w:rPr>
      </w:pPr>
      <w:r w:rsidRPr="006F4F45">
        <w:rPr>
          <w:rFonts w:ascii="Times New Roman" w:hAnsi="Times New Roman" w:cs="Times New Roman"/>
          <w:b/>
        </w:rPr>
        <w:t>СОДЕРЖАНИЕ УЧЕБНОГО ПРЕДМЕТА</w:t>
      </w:r>
    </w:p>
    <w:p w:rsidR="006F4F45" w:rsidRPr="006F4F45" w:rsidRDefault="006F4F45" w:rsidP="006F4F45">
      <w:pPr>
        <w:pStyle w:val="a8"/>
        <w:spacing w:line="36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6F4F45">
        <w:rPr>
          <w:rFonts w:ascii="Times New Roman" w:hAnsi="Times New Roman" w:cs="Times New Roman"/>
          <w:bCs/>
        </w:rPr>
        <w:t>Содержание учебного предмета «География» позволяет формировать у обучающихся широкий спектр видов учебной деятельности, таких, как умение классифицировать, наблюдать, делать выводы, объяснять, доказ</w:t>
      </w:r>
      <w:r w:rsidRPr="006F4F45">
        <w:rPr>
          <w:rFonts w:ascii="Times New Roman" w:hAnsi="Times New Roman" w:cs="Times New Roman"/>
          <w:bCs/>
        </w:rPr>
        <w:t>ы</w:t>
      </w:r>
      <w:r w:rsidRPr="006F4F45">
        <w:rPr>
          <w:rFonts w:ascii="Times New Roman" w:hAnsi="Times New Roman" w:cs="Times New Roman"/>
          <w:bCs/>
        </w:rPr>
        <w:t>вать, давать определения понятиям.</w:t>
      </w:r>
    </w:p>
    <w:p w:rsidR="006F4F45" w:rsidRPr="006F4F45" w:rsidRDefault="006F4F45" w:rsidP="006F4F45">
      <w:pPr>
        <w:pStyle w:val="a8"/>
        <w:spacing w:line="360" w:lineRule="auto"/>
        <w:ind w:left="0"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6F4F45">
        <w:rPr>
          <w:rFonts w:ascii="Times New Roman" w:hAnsi="Times New Roman" w:cs="Times New Roman"/>
          <w:shd w:val="clear" w:color="auto" w:fill="FFFFFF"/>
        </w:rPr>
        <w:t>Подбор материала в 9 классе предусматривает углубление, систем</w:t>
      </w:r>
      <w:r w:rsidRPr="006F4F45">
        <w:rPr>
          <w:rFonts w:ascii="Times New Roman" w:hAnsi="Times New Roman" w:cs="Times New Roman"/>
          <w:shd w:val="clear" w:color="auto" w:fill="FFFFFF"/>
        </w:rPr>
        <w:t>а</w:t>
      </w:r>
      <w:r w:rsidRPr="006F4F45">
        <w:rPr>
          <w:rFonts w:ascii="Times New Roman" w:hAnsi="Times New Roman" w:cs="Times New Roman"/>
          <w:shd w:val="clear" w:color="auto" w:fill="FFFFFF"/>
        </w:rPr>
        <w:t>тизацию и обобщение знаний о материках и океанах. Изучение вопросов физической, экономической и социальной географии разных стран ра</w:t>
      </w:r>
      <w:r w:rsidRPr="006F4F45">
        <w:rPr>
          <w:rFonts w:ascii="Times New Roman" w:hAnsi="Times New Roman" w:cs="Times New Roman"/>
          <w:shd w:val="clear" w:color="auto" w:fill="FFFFFF"/>
        </w:rPr>
        <w:t>с</w:t>
      </w:r>
      <w:r w:rsidRPr="006F4F45">
        <w:rPr>
          <w:rFonts w:ascii="Times New Roman" w:hAnsi="Times New Roman" w:cs="Times New Roman"/>
          <w:shd w:val="clear" w:color="auto" w:fill="FFFFFF"/>
        </w:rPr>
        <w:t xml:space="preserve">сматривается в тесной взаимосвязи, а природа изучается как среда </w:t>
      </w:r>
      <w:r w:rsidRPr="006F4F45">
        <w:rPr>
          <w:rFonts w:ascii="Times New Roman" w:hAnsi="Times New Roman" w:cs="Times New Roman"/>
          <w:shd w:val="clear" w:color="auto" w:fill="FFFFFF"/>
        </w:rPr>
        <w:lastRenderedPageBreak/>
        <w:t>обитания и жизнедеятельности людей, как источник ресурсов для развития н</w:t>
      </w:r>
      <w:r w:rsidRPr="006F4F45">
        <w:rPr>
          <w:rFonts w:ascii="Times New Roman" w:hAnsi="Times New Roman" w:cs="Times New Roman"/>
          <w:shd w:val="clear" w:color="auto" w:fill="FFFFFF"/>
        </w:rPr>
        <w:t>а</w:t>
      </w:r>
      <w:r w:rsidRPr="006F4F45">
        <w:rPr>
          <w:rFonts w:ascii="Times New Roman" w:hAnsi="Times New Roman" w:cs="Times New Roman"/>
          <w:shd w:val="clear" w:color="auto" w:fill="FFFFFF"/>
        </w:rPr>
        <w:t>родного хозяйства. Компактное изучение этих стран дает возможность рассказать о распаде монополизированного государства, на данном мат</w:t>
      </w:r>
      <w:r w:rsidRPr="006F4F45">
        <w:rPr>
          <w:rFonts w:ascii="Times New Roman" w:hAnsi="Times New Roman" w:cs="Times New Roman"/>
          <w:shd w:val="clear" w:color="auto" w:fill="FFFFFF"/>
        </w:rPr>
        <w:t>е</w:t>
      </w:r>
      <w:r w:rsidRPr="006F4F45">
        <w:rPr>
          <w:rFonts w:ascii="Times New Roman" w:hAnsi="Times New Roman" w:cs="Times New Roman"/>
          <w:shd w:val="clear" w:color="auto" w:fill="FFFFFF"/>
        </w:rPr>
        <w:t>риале проанализировать последствия, повлиявшие на углубление эконом</w:t>
      </w:r>
      <w:r w:rsidRPr="006F4F45">
        <w:rPr>
          <w:rFonts w:ascii="Times New Roman" w:hAnsi="Times New Roman" w:cs="Times New Roman"/>
          <w:shd w:val="clear" w:color="auto" w:fill="FFFFFF"/>
        </w:rPr>
        <w:t>и</w:t>
      </w:r>
      <w:r w:rsidRPr="006F4F45">
        <w:rPr>
          <w:rFonts w:ascii="Times New Roman" w:hAnsi="Times New Roman" w:cs="Times New Roman"/>
          <w:shd w:val="clear" w:color="auto" w:fill="FFFFFF"/>
        </w:rPr>
        <w:t xml:space="preserve">ческого кризиса и на усугубление национальных проблем. </w:t>
      </w:r>
    </w:p>
    <w:p w:rsidR="006F4F45" w:rsidRPr="006F4F45" w:rsidRDefault="006F4F45" w:rsidP="006F4F4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</w:rPr>
      </w:pPr>
      <w:r w:rsidRPr="006F4F45">
        <w:rPr>
          <w:rFonts w:ascii="Times New Roman" w:eastAsia="Times New Roman" w:hAnsi="Times New Roman" w:cs="Times New Roman"/>
          <w:color w:val="1A1A1A"/>
        </w:rPr>
        <w:t xml:space="preserve"> В процессе изучения стран Евразии предусматривается просмотр видеофильмов о природе, достопримечательностях изучаемой страны, культуре и быте ее народа.</w:t>
      </w:r>
    </w:p>
    <w:p w:rsidR="006F4F45" w:rsidRPr="006F4F45" w:rsidRDefault="006F4F45" w:rsidP="006F4F45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  <w:color w:val="1A1A1A"/>
        </w:rPr>
        <w:t xml:space="preserve">  </w:t>
      </w:r>
      <w:proofErr w:type="gramStart"/>
      <w:r w:rsidRPr="006F4F45">
        <w:rPr>
          <w:rFonts w:ascii="Times New Roman" w:eastAsia="Times New Roman" w:hAnsi="Times New Roman" w:cs="Times New Roman"/>
        </w:rPr>
        <w:t>Заканчивается курс</w:t>
      </w:r>
      <w:proofErr w:type="gramEnd"/>
      <w:r w:rsidRPr="006F4F45">
        <w:rPr>
          <w:rFonts w:ascii="Times New Roman" w:eastAsia="Times New Roman" w:hAnsi="Times New Roman" w:cs="Times New Roman"/>
        </w:rPr>
        <w:t xml:space="preserve"> географии региональным обзором.  В процессе изучения своего края обучающиеся систематизируют знания о природе края, знакомятся с местными экономическими проблемами, узнают о пр</w:t>
      </w:r>
      <w:r w:rsidRPr="006F4F45">
        <w:rPr>
          <w:rFonts w:ascii="Times New Roman" w:eastAsia="Times New Roman" w:hAnsi="Times New Roman" w:cs="Times New Roman"/>
        </w:rPr>
        <w:t>о</w:t>
      </w:r>
      <w:r w:rsidRPr="006F4F45">
        <w:rPr>
          <w:rFonts w:ascii="Times New Roman" w:eastAsia="Times New Roman" w:hAnsi="Times New Roman" w:cs="Times New Roman"/>
        </w:rPr>
        <w:t>фессиях, на которые имеется спрос в данном регионе. Уделяется внимание изучению социальных, экологических и культурных аспектов. Рассмотрение вопросов истории, этнографии, национальных и региональных кул</w:t>
      </w:r>
      <w:r w:rsidRPr="006F4F45">
        <w:rPr>
          <w:rFonts w:ascii="Times New Roman" w:eastAsia="Times New Roman" w:hAnsi="Times New Roman" w:cs="Times New Roman"/>
        </w:rPr>
        <w:t>ь</w:t>
      </w:r>
      <w:r w:rsidRPr="006F4F45">
        <w:rPr>
          <w:rFonts w:ascii="Times New Roman" w:eastAsia="Times New Roman" w:hAnsi="Times New Roman" w:cs="Times New Roman"/>
        </w:rPr>
        <w:t>турных традиций будет способствовать воспитанию у обучающихся па</w:t>
      </w:r>
      <w:r w:rsidRPr="006F4F45">
        <w:rPr>
          <w:rFonts w:ascii="Times New Roman" w:eastAsia="Times New Roman" w:hAnsi="Times New Roman" w:cs="Times New Roman"/>
        </w:rPr>
        <w:t>т</w:t>
      </w:r>
      <w:r w:rsidRPr="006F4F45">
        <w:rPr>
          <w:rFonts w:ascii="Times New Roman" w:eastAsia="Times New Roman" w:hAnsi="Times New Roman" w:cs="Times New Roman"/>
        </w:rPr>
        <w:t>риотических чувств.</w:t>
      </w:r>
    </w:p>
    <w:p w:rsidR="006F4F45" w:rsidRPr="006F4F45" w:rsidRDefault="006F4F45" w:rsidP="006F4F45">
      <w:pPr>
        <w:rPr>
          <w:rFonts w:ascii="Times New Roman" w:hAnsi="Times New Roman" w:cs="Times New Roman"/>
          <w:b/>
        </w:rPr>
      </w:pP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  <w:b/>
          <w:bCs/>
        </w:rPr>
        <w:t xml:space="preserve">Раздел 1. Введение 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Работа с политической картой Евразии. Обзор государств континента.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  <w:b/>
          <w:bCs/>
        </w:rPr>
      </w:pPr>
      <w:r w:rsidRPr="006F4F45">
        <w:rPr>
          <w:rFonts w:ascii="Times New Roman" w:hAnsi="Times New Roman" w:cs="Times New Roman"/>
          <w:b/>
          <w:bCs/>
        </w:rPr>
        <w:t>Раздел 2. Европа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  <w:b/>
          <w:bCs/>
        </w:rPr>
        <w:t>Западная Европа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Географическое положение. Столица. Крупные города. Политическое устройство. Население. Природные условия. Полезные ископаемые. Развитие промышленности и с\х. Обычаи, культура и традиции страны.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  <w:b/>
          <w:bCs/>
        </w:rPr>
        <w:t>Южная Европа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Географическое положение. Столица. Крупные города. Политическое устройство. Население. Природные условия. Полезные ископаемые. Развитие промышленности и с\х. Население, культура, обычаи и традиции.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  <w:b/>
          <w:bCs/>
        </w:rPr>
        <w:t>Северная Европа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Географическое положение. Столица. Крупные города. Политическое устройство. Население. Природные условия. Полезные ископаемые. Развитие промышленности и с\х. Население, культура, обычаи и традиции.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  <w:b/>
          <w:bCs/>
        </w:rPr>
      </w:pPr>
      <w:r w:rsidRPr="006F4F45">
        <w:rPr>
          <w:rFonts w:ascii="Times New Roman" w:hAnsi="Times New Roman" w:cs="Times New Roman"/>
          <w:b/>
          <w:bCs/>
        </w:rPr>
        <w:t>Восточная Европа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 xml:space="preserve"> Географическое положение. Столица. Крупные города. Политическое устройство. Население. Природные условия. Полезные ископаемые. Развитие промышленности и с\х. Население, культура, обычаи и традиции.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  <w:b/>
        </w:rPr>
      </w:pPr>
      <w:r w:rsidRPr="006F4F45">
        <w:rPr>
          <w:rFonts w:ascii="Times New Roman" w:hAnsi="Times New Roman" w:cs="Times New Roman"/>
          <w:b/>
        </w:rPr>
        <w:t>Раздел. 3 Азия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  <w:b/>
          <w:bCs/>
        </w:rPr>
        <w:t>Центральная Азия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Географическое положение. Столица. Крупные города. Политическое устройство. Население. Природные условия. Полезные ископаемые. Развитие промышленности и с\х. Население, культура, обычаи и традиции.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  <w:b/>
          <w:bCs/>
        </w:rPr>
        <w:t>Юго-Западная Азия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Географическое положение. Столица. Крупные города. Политическое устройство. Население. Природные условия. Полезные ископаемые. Развитие промышленности и с\х. Население, культура, обычаи и традиции.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  <w:b/>
          <w:bCs/>
        </w:rPr>
        <w:t>Южная Азия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 xml:space="preserve">Географическое положение. Столица. Крупные города. Политическое устройство. Население. Природные условия. Полезные ископаемые. Развитие промышленности и с\х. Население, культура, обычаи и традиции. 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  <w:b/>
          <w:bCs/>
        </w:rPr>
      </w:pPr>
      <w:r w:rsidRPr="006F4F45">
        <w:rPr>
          <w:rFonts w:ascii="Times New Roman" w:hAnsi="Times New Roman" w:cs="Times New Roman"/>
          <w:b/>
          <w:bCs/>
        </w:rPr>
        <w:t xml:space="preserve">Восточная Азия 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lastRenderedPageBreak/>
        <w:t>Географическое положение. Столица. Крупные города. Политическое устройство. Население. Природные условия. Полезные ископаемые. Развитие промышленности и с\х. Население, культура, обычаи и традиции.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  <w:b/>
          <w:bCs/>
        </w:rPr>
      </w:pPr>
      <w:r w:rsidRPr="006F4F45">
        <w:rPr>
          <w:rFonts w:ascii="Times New Roman" w:hAnsi="Times New Roman" w:cs="Times New Roman"/>
          <w:b/>
          <w:bCs/>
        </w:rPr>
        <w:t>Юго-Восточная Азия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 Географическое положение. Столица. Крупные города. Политическое устройство. Население. Природные условия. Полезные ископаемые. Развитие промышленности и с\х. Население, культура, обычаи и традиции.</w:t>
      </w:r>
    </w:p>
    <w:p w:rsidR="006B24A8" w:rsidRPr="006F4F45" w:rsidRDefault="006B24A8" w:rsidP="00500751">
      <w:pPr>
        <w:shd w:val="clear" w:color="auto" w:fill="FFFFFF"/>
        <w:rPr>
          <w:rFonts w:ascii="Times New Roman" w:hAnsi="Times New Roman" w:cs="Times New Roman"/>
          <w:b/>
          <w:bCs/>
        </w:rPr>
      </w:pPr>
      <w:r w:rsidRPr="006F4F45">
        <w:rPr>
          <w:rFonts w:ascii="Times New Roman" w:hAnsi="Times New Roman" w:cs="Times New Roman"/>
          <w:b/>
          <w:bCs/>
        </w:rPr>
        <w:t>Раздел 4.  Россия</w:t>
      </w:r>
    </w:p>
    <w:p w:rsidR="006B24A8" w:rsidRPr="006F4F45" w:rsidRDefault="006B24A8" w:rsidP="001D49BE">
      <w:pPr>
        <w:shd w:val="clear" w:color="auto" w:fill="FFFFFF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Географическое положение. Столица. Политическое устройство. Население. Природные условия. Полезные ископаемые. Развитие промышленности и с\х.</w:t>
      </w:r>
    </w:p>
    <w:p w:rsidR="006B24A8" w:rsidRPr="006F4F45" w:rsidRDefault="006B24A8" w:rsidP="00EE41C6">
      <w:pPr>
        <w:widowControl/>
        <w:rPr>
          <w:rFonts w:ascii="Times New Roman" w:hAnsi="Times New Roman" w:cs="Times New Roman"/>
          <w:b/>
          <w:bCs/>
          <w:color w:val="auto"/>
        </w:rPr>
      </w:pPr>
    </w:p>
    <w:p w:rsidR="006F4F45" w:rsidRPr="006F4F45" w:rsidRDefault="006F4F45" w:rsidP="006F4F45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6F4F45">
      <w:pPr>
        <w:widowControl/>
        <w:rPr>
          <w:rFonts w:ascii="Times New Roman" w:hAnsi="Times New Roman" w:cs="Times New Roman"/>
          <w:b/>
        </w:rPr>
      </w:pPr>
      <w:r w:rsidRPr="006F4F45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W w:w="4874" w:type="pc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CellMar>
          <w:top w:w="70" w:type="dxa"/>
          <w:left w:w="69" w:type="dxa"/>
          <w:bottom w:w="70" w:type="dxa"/>
          <w:right w:w="70" w:type="dxa"/>
        </w:tblCellMar>
        <w:tblLook w:val="00A0"/>
      </w:tblPr>
      <w:tblGrid>
        <w:gridCol w:w="935"/>
        <w:gridCol w:w="3604"/>
        <w:gridCol w:w="1940"/>
        <w:gridCol w:w="1664"/>
        <w:gridCol w:w="1664"/>
      </w:tblGrid>
      <w:tr w:rsidR="006F4F45" w:rsidRPr="006F4F45" w:rsidTr="006F4F45">
        <w:trPr>
          <w:trHeight w:val="382"/>
        </w:trPr>
        <w:tc>
          <w:tcPr>
            <w:tcW w:w="936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F4F45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6F4F45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6F4F45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F4F45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604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F4F45">
              <w:rPr>
                <w:rFonts w:ascii="Times New Roman" w:hAnsi="Times New Roman" w:cs="Times New Roman"/>
                <w:b/>
              </w:rPr>
              <w:t>Наименование раздела программы</w:t>
            </w:r>
          </w:p>
        </w:tc>
        <w:tc>
          <w:tcPr>
            <w:tcW w:w="1940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F4F45">
              <w:rPr>
                <w:rFonts w:ascii="Times New Roman" w:hAnsi="Times New Roman" w:cs="Times New Roman"/>
                <w:b/>
              </w:rPr>
              <w:t>Продолжительность изучения раздела программы, в часах</w:t>
            </w:r>
          </w:p>
        </w:tc>
        <w:tc>
          <w:tcPr>
            <w:tcW w:w="1664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F4F45">
              <w:rPr>
                <w:rFonts w:ascii="Times New Roman" w:hAnsi="Times New Roman" w:cs="Times New Roman"/>
                <w:b/>
              </w:rPr>
              <w:t>Количество контрольных работ</w:t>
            </w:r>
          </w:p>
        </w:tc>
        <w:tc>
          <w:tcPr>
            <w:tcW w:w="1664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suppressAutoHyphens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F4F45">
              <w:rPr>
                <w:rFonts w:ascii="Times New Roman" w:hAnsi="Times New Roman" w:cs="Times New Roman"/>
                <w:b/>
              </w:rPr>
              <w:t>Количество практических работ</w:t>
            </w:r>
          </w:p>
        </w:tc>
      </w:tr>
      <w:tr w:rsidR="006F4F45" w:rsidRPr="006F4F45" w:rsidTr="006F4F45">
        <w:trPr>
          <w:trHeight w:val="382"/>
        </w:trPr>
        <w:tc>
          <w:tcPr>
            <w:tcW w:w="936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suppressAutoHyphens/>
              <w:rPr>
                <w:rFonts w:ascii="Times New Roman" w:hAnsi="Times New Roman" w:cs="Times New Roman"/>
                <w:color w:val="auto"/>
              </w:rPr>
            </w:pPr>
            <w:r w:rsidRPr="006F4F45">
              <w:rPr>
                <w:rFonts w:ascii="Times New Roman" w:eastAsia="@Arial Unicode MS" w:hAnsi="Times New Roman" w:cs="Times New Roman"/>
              </w:rPr>
              <w:t>1</w:t>
            </w:r>
          </w:p>
        </w:tc>
        <w:tc>
          <w:tcPr>
            <w:tcW w:w="3604" w:type="dxa"/>
            <w:tcMar>
              <w:left w:w="69" w:type="dxa"/>
            </w:tcMar>
          </w:tcPr>
          <w:p w:rsidR="006F4F45" w:rsidRPr="006F4F45" w:rsidRDefault="006F4F45" w:rsidP="0023193A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 xml:space="preserve">Введение </w:t>
            </w:r>
          </w:p>
        </w:tc>
        <w:tc>
          <w:tcPr>
            <w:tcW w:w="1940" w:type="dxa"/>
            <w:tcMar>
              <w:left w:w="69" w:type="dxa"/>
            </w:tcMar>
          </w:tcPr>
          <w:p w:rsidR="006F4F45" w:rsidRPr="006F4F45" w:rsidRDefault="006F4F45" w:rsidP="0023193A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64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F4F45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664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F4F45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</w:tr>
      <w:tr w:rsidR="006F4F45" w:rsidRPr="006F4F45" w:rsidTr="006F4F45">
        <w:trPr>
          <w:trHeight w:val="382"/>
        </w:trPr>
        <w:tc>
          <w:tcPr>
            <w:tcW w:w="936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suppressAutoHyphens/>
              <w:rPr>
                <w:rFonts w:ascii="Times New Roman" w:hAnsi="Times New Roman" w:cs="Times New Roman"/>
                <w:color w:val="auto"/>
              </w:rPr>
            </w:pPr>
            <w:r w:rsidRPr="006F4F45">
              <w:rPr>
                <w:rFonts w:ascii="Times New Roman" w:eastAsia="@Arial Unicode MS" w:hAnsi="Times New Roman" w:cs="Times New Roman"/>
              </w:rPr>
              <w:t>2</w:t>
            </w:r>
          </w:p>
        </w:tc>
        <w:tc>
          <w:tcPr>
            <w:tcW w:w="3604" w:type="dxa"/>
            <w:tcMar>
              <w:left w:w="69" w:type="dxa"/>
            </w:tcMar>
          </w:tcPr>
          <w:p w:rsidR="006F4F45" w:rsidRPr="006F4F45" w:rsidRDefault="006F4F45" w:rsidP="0023193A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Европа</w:t>
            </w:r>
          </w:p>
        </w:tc>
        <w:tc>
          <w:tcPr>
            <w:tcW w:w="1940" w:type="dxa"/>
            <w:tcMar>
              <w:left w:w="69" w:type="dxa"/>
            </w:tcMar>
          </w:tcPr>
          <w:p w:rsidR="006F4F45" w:rsidRPr="006F4F45" w:rsidRDefault="006F4F45" w:rsidP="0023193A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64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F4F45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664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F4F45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</w:tr>
      <w:tr w:rsidR="006F4F45" w:rsidRPr="006F4F45" w:rsidTr="006F4F45">
        <w:trPr>
          <w:trHeight w:val="382"/>
        </w:trPr>
        <w:tc>
          <w:tcPr>
            <w:tcW w:w="936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suppressAutoHyphens/>
              <w:rPr>
                <w:rFonts w:ascii="Times New Roman" w:hAnsi="Times New Roman" w:cs="Times New Roman"/>
                <w:color w:val="auto"/>
              </w:rPr>
            </w:pPr>
            <w:r w:rsidRPr="006F4F45">
              <w:rPr>
                <w:rFonts w:ascii="Times New Roman" w:eastAsia="@Arial Unicode MS" w:hAnsi="Times New Roman" w:cs="Times New Roman"/>
              </w:rPr>
              <w:t>3</w:t>
            </w:r>
          </w:p>
        </w:tc>
        <w:tc>
          <w:tcPr>
            <w:tcW w:w="3604" w:type="dxa"/>
            <w:tcMar>
              <w:left w:w="69" w:type="dxa"/>
            </w:tcMar>
          </w:tcPr>
          <w:p w:rsidR="006F4F45" w:rsidRPr="006F4F45" w:rsidRDefault="006F4F45" w:rsidP="0023193A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Азия</w:t>
            </w:r>
          </w:p>
        </w:tc>
        <w:tc>
          <w:tcPr>
            <w:tcW w:w="1940" w:type="dxa"/>
            <w:tcMar>
              <w:left w:w="69" w:type="dxa"/>
            </w:tcMar>
          </w:tcPr>
          <w:p w:rsidR="006F4F45" w:rsidRPr="006F4F45" w:rsidRDefault="006F4F45" w:rsidP="0023193A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664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F4F45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664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F4F45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</w:tr>
      <w:tr w:rsidR="006F4F45" w:rsidRPr="006F4F45" w:rsidTr="006F4F45">
        <w:trPr>
          <w:trHeight w:val="382"/>
        </w:trPr>
        <w:tc>
          <w:tcPr>
            <w:tcW w:w="936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suppressAutoHyphens/>
              <w:rPr>
                <w:rFonts w:ascii="Times New Roman" w:eastAsia="@Arial Unicode MS" w:hAnsi="Times New Roman" w:cs="Times New Roman"/>
              </w:rPr>
            </w:pPr>
            <w:r w:rsidRPr="006F4F45">
              <w:rPr>
                <w:rFonts w:ascii="Times New Roman" w:eastAsia="@Arial Unicode MS" w:hAnsi="Times New Roman" w:cs="Times New Roman"/>
              </w:rPr>
              <w:t>4</w:t>
            </w:r>
          </w:p>
        </w:tc>
        <w:tc>
          <w:tcPr>
            <w:tcW w:w="3604" w:type="dxa"/>
            <w:tcMar>
              <w:left w:w="69" w:type="dxa"/>
            </w:tcMar>
          </w:tcPr>
          <w:p w:rsidR="006F4F45" w:rsidRPr="006F4F45" w:rsidRDefault="006F4F45" w:rsidP="0023193A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40" w:type="dxa"/>
            <w:tcMar>
              <w:left w:w="69" w:type="dxa"/>
            </w:tcMar>
          </w:tcPr>
          <w:p w:rsidR="006F4F45" w:rsidRPr="006F4F45" w:rsidRDefault="006F4F45" w:rsidP="0023193A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64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F4F45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664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F4F45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</w:tr>
      <w:tr w:rsidR="006F4F45" w:rsidRPr="006F4F45" w:rsidTr="006F4F45">
        <w:trPr>
          <w:trHeight w:val="382"/>
        </w:trPr>
        <w:tc>
          <w:tcPr>
            <w:tcW w:w="936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suppressAutoHyphens/>
              <w:rPr>
                <w:rFonts w:ascii="Times New Roman" w:eastAsia="@Arial Unicode MS" w:hAnsi="Times New Roman" w:cs="Times New Roman"/>
              </w:rPr>
            </w:pPr>
            <w:r w:rsidRPr="006F4F45">
              <w:rPr>
                <w:rFonts w:ascii="Times New Roman" w:eastAsia="@Arial Unicode MS" w:hAnsi="Times New Roman" w:cs="Times New Roman"/>
              </w:rPr>
              <w:t>5</w:t>
            </w:r>
          </w:p>
        </w:tc>
        <w:tc>
          <w:tcPr>
            <w:tcW w:w="3604" w:type="dxa"/>
            <w:tcMar>
              <w:left w:w="69" w:type="dxa"/>
            </w:tcMar>
          </w:tcPr>
          <w:p w:rsidR="006F4F45" w:rsidRPr="006F4F45" w:rsidRDefault="006F4F45" w:rsidP="0023193A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Свой край</w:t>
            </w:r>
          </w:p>
        </w:tc>
        <w:tc>
          <w:tcPr>
            <w:tcW w:w="1940" w:type="dxa"/>
            <w:tcMar>
              <w:left w:w="69" w:type="dxa"/>
            </w:tcMar>
          </w:tcPr>
          <w:p w:rsidR="006F4F45" w:rsidRPr="006F4F45" w:rsidRDefault="006F4F45" w:rsidP="0023193A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64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F4F45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1664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F4F45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</w:tr>
      <w:tr w:rsidR="006F4F45" w:rsidRPr="006F4F45" w:rsidTr="006F4F45">
        <w:trPr>
          <w:trHeight w:val="382"/>
        </w:trPr>
        <w:tc>
          <w:tcPr>
            <w:tcW w:w="936" w:type="dxa"/>
            <w:tcMar>
              <w:left w:w="69" w:type="dxa"/>
            </w:tcMar>
          </w:tcPr>
          <w:p w:rsidR="006F4F45" w:rsidRPr="006F4F45" w:rsidRDefault="006F4F45" w:rsidP="002319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4" w:type="dxa"/>
            <w:tcMar>
              <w:left w:w="69" w:type="dxa"/>
            </w:tcMar>
          </w:tcPr>
          <w:p w:rsidR="006F4F45" w:rsidRPr="006F4F45" w:rsidRDefault="006F4F45" w:rsidP="0023193A">
            <w:pPr>
              <w:rPr>
                <w:rFonts w:ascii="Times New Roman" w:hAnsi="Times New Roman" w:cs="Times New Roman"/>
                <w:b/>
              </w:rPr>
            </w:pPr>
            <w:r w:rsidRPr="006F4F45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940" w:type="dxa"/>
            <w:tcMar>
              <w:left w:w="69" w:type="dxa"/>
            </w:tcMar>
          </w:tcPr>
          <w:p w:rsidR="006F4F45" w:rsidRPr="006F4F45" w:rsidRDefault="006F4F45" w:rsidP="0023193A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66(+ 2 резерв)</w:t>
            </w:r>
          </w:p>
        </w:tc>
        <w:tc>
          <w:tcPr>
            <w:tcW w:w="1664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F4F45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1664" w:type="dxa"/>
            <w:tcMar>
              <w:left w:w="69" w:type="dxa"/>
            </w:tcMar>
          </w:tcPr>
          <w:p w:rsidR="006F4F45" w:rsidRPr="006F4F45" w:rsidRDefault="006F4F45" w:rsidP="0023193A">
            <w:pPr>
              <w:widowControl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F4F45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</w:tr>
    </w:tbl>
    <w:p w:rsidR="006F4F45" w:rsidRPr="006F4F45" w:rsidRDefault="006F4F45" w:rsidP="006F4F45">
      <w:pPr>
        <w:jc w:val="both"/>
        <w:rPr>
          <w:rFonts w:ascii="Times New Roman" w:hAnsi="Times New Roman" w:cs="Times New Roman"/>
        </w:rPr>
      </w:pPr>
    </w:p>
    <w:p w:rsidR="006F4F45" w:rsidRPr="006F4F45" w:rsidRDefault="006F4F45" w:rsidP="006F4F45">
      <w:pPr>
        <w:widowControl/>
        <w:shd w:val="clear" w:color="auto" w:fill="FFFFFF"/>
        <w:rPr>
          <w:rFonts w:ascii="Times New Roman" w:hAnsi="Times New Roman" w:cs="Times New Roman"/>
          <w:b/>
          <w:bCs/>
          <w:iCs/>
        </w:rPr>
      </w:pPr>
    </w:p>
    <w:p w:rsidR="006F4F45" w:rsidRPr="006F4F45" w:rsidRDefault="006F4F45" w:rsidP="00EE41C6">
      <w:pPr>
        <w:widowControl/>
        <w:rPr>
          <w:rFonts w:ascii="Times New Roman" w:hAnsi="Times New Roman" w:cs="Times New Roman"/>
          <w:b/>
          <w:bCs/>
          <w:color w:val="auto"/>
        </w:rPr>
      </w:pPr>
    </w:p>
    <w:p w:rsidR="006F4F45" w:rsidRPr="006F4F45" w:rsidRDefault="006F4F45" w:rsidP="00EE41C6">
      <w:pPr>
        <w:widowControl/>
        <w:rPr>
          <w:rFonts w:ascii="Times New Roman" w:hAnsi="Times New Roman" w:cs="Times New Roman"/>
          <w:b/>
          <w:bCs/>
          <w:color w:val="auto"/>
        </w:rPr>
      </w:pPr>
    </w:p>
    <w:p w:rsidR="006B24A8" w:rsidRPr="006F4F45" w:rsidRDefault="006B24A8" w:rsidP="00EE41C6">
      <w:pPr>
        <w:widowControl/>
        <w:rPr>
          <w:rFonts w:ascii="Times New Roman" w:hAnsi="Times New Roman" w:cs="Times New Roman"/>
          <w:b/>
          <w:bCs/>
          <w:color w:val="auto"/>
        </w:rPr>
      </w:pPr>
      <w:r w:rsidRPr="006F4F45">
        <w:rPr>
          <w:rFonts w:ascii="Times New Roman" w:hAnsi="Times New Roman" w:cs="Times New Roman"/>
          <w:b/>
          <w:bCs/>
          <w:color w:val="auto"/>
        </w:rPr>
        <w:t>ПОУРОЧНОЕ ПЛАНИРОВАНИЕ</w:t>
      </w:r>
    </w:p>
    <w:tbl>
      <w:tblPr>
        <w:tblpPr w:leftFromText="45" w:rightFromText="45" w:vertAnchor="text"/>
        <w:tblW w:w="9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41"/>
        <w:gridCol w:w="7754"/>
        <w:gridCol w:w="934"/>
      </w:tblGrid>
      <w:tr w:rsidR="006B24A8" w:rsidRPr="006F4F45" w:rsidTr="00374880">
        <w:trPr>
          <w:trHeight w:val="4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</w:rPr>
            </w:pPr>
            <w:r w:rsidRPr="006F4F4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F4F4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F4F4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  <w:b/>
              </w:rPr>
              <w:t>Наименование разделов программы, темы урока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</w:rPr>
            </w:pPr>
            <w:r w:rsidRPr="006F4F45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6B24A8" w:rsidRPr="006F4F45" w:rsidTr="00374880">
        <w:trPr>
          <w:trHeight w:val="30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</w:rPr>
            </w:pPr>
            <w:r w:rsidRPr="006F4F45">
              <w:rPr>
                <w:rFonts w:ascii="Times New Roman" w:hAnsi="Times New Roman" w:cs="Times New Roman"/>
                <w:b/>
              </w:rPr>
              <w:t>Раздел. 1 Введение.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</w:rPr>
            </w:pPr>
            <w:r w:rsidRPr="006F4F4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6B24A8" w:rsidRPr="006F4F45" w:rsidTr="00374880">
        <w:trPr>
          <w:trHeight w:val="342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Политическая карта Евразии. Государства Евразии.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 1</w:t>
            </w:r>
          </w:p>
        </w:tc>
      </w:tr>
      <w:tr w:rsidR="006B24A8" w:rsidRPr="006F4F45" w:rsidTr="00374880">
        <w:trPr>
          <w:trHeight w:val="339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</w:rPr>
            </w:pPr>
            <w:r w:rsidRPr="006F4F45">
              <w:rPr>
                <w:rFonts w:ascii="Times New Roman" w:hAnsi="Times New Roman" w:cs="Times New Roman"/>
                <w:b/>
              </w:rPr>
              <w:t>Раздел 2. Европа.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</w:rPr>
            </w:pPr>
            <w:r w:rsidRPr="006F4F45">
              <w:rPr>
                <w:rFonts w:ascii="Times New Roman" w:hAnsi="Times New Roman" w:cs="Times New Roman"/>
                <w:b/>
              </w:rPr>
              <w:t xml:space="preserve"> 31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  <w:i/>
              </w:rPr>
            </w:pPr>
            <w:r w:rsidRPr="006F4F45">
              <w:rPr>
                <w:rFonts w:ascii="Times New Roman" w:hAnsi="Times New Roman" w:cs="Times New Roman"/>
                <w:b/>
                <w:i/>
              </w:rPr>
              <w:t>Западная Европа.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</w:rPr>
            </w:pPr>
            <w:r w:rsidRPr="006F4F45">
              <w:rPr>
                <w:rFonts w:ascii="Times New Roman" w:hAnsi="Times New Roman" w:cs="Times New Roman"/>
                <w:b/>
              </w:rPr>
              <w:t xml:space="preserve"> 8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Великобритания: географическое положение, природа, экономика.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Великобритания: население, культура, обычаи и традиции.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Франция: географическое положение, природа, экономика.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Франция: население, культура, обычаи и традиции.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Германия.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Австрия.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Швейцария.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Обобщение и контроль знаний по теме «Западная Европа»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  <w:i/>
              </w:rPr>
            </w:pPr>
            <w:r w:rsidRPr="006F4F45">
              <w:rPr>
                <w:rFonts w:ascii="Times New Roman" w:hAnsi="Times New Roman" w:cs="Times New Roman"/>
                <w:b/>
                <w:i/>
              </w:rPr>
              <w:t>Южная Европа.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  <w:i/>
              </w:rPr>
            </w:pPr>
            <w:r w:rsidRPr="006F4F45">
              <w:rPr>
                <w:rFonts w:ascii="Times New Roman" w:hAnsi="Times New Roman" w:cs="Times New Roman"/>
                <w:b/>
                <w:i/>
              </w:rPr>
              <w:t>6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Испания.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Португалия.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Италия: географическое положение, природа, экономика.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Италия: население, культура, обычаи и традиции.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Греция.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Обобщение и контроль знаний по теме «Южная Европа»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  <w:i/>
              </w:rPr>
            </w:pPr>
            <w:r w:rsidRPr="006F4F45">
              <w:rPr>
                <w:rFonts w:ascii="Times New Roman" w:hAnsi="Times New Roman" w:cs="Times New Roman"/>
                <w:b/>
                <w:i/>
              </w:rPr>
              <w:t>Северная Европа.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  <w:i/>
              </w:rPr>
            </w:pPr>
            <w:r w:rsidRPr="006F4F45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Норвегия.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Швеция.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Финляндия.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  <w:i/>
              </w:rPr>
            </w:pPr>
            <w:r w:rsidRPr="006F4F45">
              <w:rPr>
                <w:rFonts w:ascii="Times New Roman" w:hAnsi="Times New Roman" w:cs="Times New Roman"/>
                <w:b/>
                <w:i/>
              </w:rPr>
              <w:t>Восточная Европа.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  <w:i/>
              </w:rPr>
            </w:pPr>
            <w:r w:rsidRPr="006F4F45">
              <w:rPr>
                <w:rFonts w:ascii="Times New Roman" w:hAnsi="Times New Roman" w:cs="Times New Roman"/>
                <w:b/>
                <w:i/>
              </w:rPr>
              <w:t>14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Польша.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Чехия.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Словакия.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Венгрия.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Румыния.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Болгария.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Сербия и Черногория.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Эстония.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Латвия.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Литва.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Республика Белоруссия.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Украина.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Молдавия.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Обобщение и контроль знаний по темам «Северная и Восточная Европа»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</w:rPr>
            </w:pPr>
            <w:r w:rsidRPr="006F4F45">
              <w:rPr>
                <w:rFonts w:ascii="Times New Roman" w:hAnsi="Times New Roman" w:cs="Times New Roman"/>
                <w:b/>
              </w:rPr>
              <w:t>Раздел 3. Азия.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</w:rPr>
            </w:pPr>
            <w:r w:rsidRPr="006F4F45">
              <w:rPr>
                <w:rFonts w:ascii="Times New Roman" w:hAnsi="Times New Roman" w:cs="Times New Roman"/>
                <w:b/>
              </w:rPr>
              <w:t>27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  <w:i/>
              </w:rPr>
            </w:pPr>
            <w:r w:rsidRPr="006F4F45">
              <w:rPr>
                <w:rFonts w:ascii="Times New Roman" w:hAnsi="Times New Roman" w:cs="Times New Roman"/>
                <w:b/>
                <w:i/>
              </w:rPr>
              <w:t>Центральная Азия.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  <w:i/>
              </w:rPr>
            </w:pPr>
            <w:r w:rsidRPr="006F4F45">
              <w:rPr>
                <w:rFonts w:ascii="Times New Roman" w:hAnsi="Times New Roman" w:cs="Times New Roman"/>
                <w:b/>
                <w:i/>
              </w:rPr>
              <w:t>6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Казахстан.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Узбекистан.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Туркмения.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Киргизия.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Таджикистан.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Обобщение и контроль знаний по теме «Центральная Азия»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  <w:i/>
              </w:rPr>
            </w:pPr>
            <w:r w:rsidRPr="006F4F45">
              <w:rPr>
                <w:rFonts w:ascii="Times New Roman" w:hAnsi="Times New Roman" w:cs="Times New Roman"/>
                <w:b/>
                <w:i/>
              </w:rPr>
              <w:t>Юго-Западная Азия.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  <w:i/>
              </w:rPr>
            </w:pPr>
            <w:r w:rsidRPr="006F4F45">
              <w:rPr>
                <w:rFonts w:ascii="Times New Roman" w:hAnsi="Times New Roman" w:cs="Times New Roman"/>
                <w:b/>
                <w:i/>
              </w:rPr>
              <w:t>8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Грузия.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Азербайджан.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Армения.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Турция.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Ирак.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Иран.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Афганистан.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Обобщение и контроль знаний по теме «Юго-Западная Азия»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  <w:i/>
              </w:rPr>
            </w:pPr>
            <w:r w:rsidRPr="006F4F45">
              <w:rPr>
                <w:rFonts w:ascii="Times New Roman" w:hAnsi="Times New Roman" w:cs="Times New Roman"/>
                <w:b/>
                <w:i/>
              </w:rPr>
              <w:t>Южная Азия.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  <w:i/>
              </w:rPr>
            </w:pPr>
            <w:r w:rsidRPr="006F4F45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Индия: географическое положение, природа, экономика.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Индия: население, культура, обычаи и традиции.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  <w:i/>
              </w:rPr>
            </w:pPr>
            <w:r w:rsidRPr="006F4F45">
              <w:rPr>
                <w:rFonts w:ascii="Times New Roman" w:hAnsi="Times New Roman" w:cs="Times New Roman"/>
                <w:b/>
                <w:i/>
              </w:rPr>
              <w:t>Восточная Азия.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  <w:i/>
              </w:rPr>
            </w:pPr>
            <w:r w:rsidRPr="006F4F45">
              <w:rPr>
                <w:rFonts w:ascii="Times New Roman" w:hAnsi="Times New Roman" w:cs="Times New Roman"/>
                <w:b/>
                <w:i/>
              </w:rPr>
              <w:t>6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Китай: географическое положение, природа, экономика.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Китай: население, культура, обычаи и традиции.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Монголия.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Корейская Народно-Демократическая Республика (КНДР)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Япония: географическое положение, природа, экономика.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Япония: население, культура, обычаи и традиции.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  <w:i/>
              </w:rPr>
            </w:pPr>
            <w:r w:rsidRPr="006F4F45">
              <w:rPr>
                <w:rFonts w:ascii="Times New Roman" w:hAnsi="Times New Roman" w:cs="Times New Roman"/>
                <w:b/>
                <w:i/>
              </w:rPr>
              <w:t>Юго-Восточная Азия.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  <w:i/>
              </w:rPr>
            </w:pPr>
            <w:r w:rsidRPr="006F4F45">
              <w:rPr>
                <w:rFonts w:ascii="Times New Roman" w:hAnsi="Times New Roman" w:cs="Times New Roman"/>
                <w:b/>
                <w:i/>
              </w:rPr>
              <w:t>4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Таиланд.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Вьетнам.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Индонезия.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Обобщение и контроль знаний по темам «Южная, Юго-Восточная и Восточная Азия»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</w:rPr>
            </w:pPr>
            <w:r w:rsidRPr="006F4F45">
              <w:rPr>
                <w:rFonts w:ascii="Times New Roman" w:hAnsi="Times New Roman" w:cs="Times New Roman"/>
                <w:b/>
              </w:rPr>
              <w:t>Раздел 4. Россия.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</w:rPr>
            </w:pPr>
            <w:r w:rsidRPr="006F4F45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Границы России.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 xml:space="preserve">Россия (Российская Федерация)- крупнейшее государство Евразии. 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Административное деление России.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Столица и крупные города России.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</w:rPr>
            </w:pPr>
            <w:r w:rsidRPr="006F4F45">
              <w:rPr>
                <w:rFonts w:ascii="Times New Roman" w:hAnsi="Times New Roman" w:cs="Times New Roman"/>
                <w:b/>
              </w:rPr>
              <w:t>Раздел 5. Свой край.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  <w:b/>
              </w:rPr>
            </w:pPr>
            <w:r w:rsidRPr="006F4F45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Географическое положение, рельеф, климат и внутренние воды Алтайского края.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Растительность и животный мир Алтайского края.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Население, обычаи и традиции Алтайского края.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Обобщение и контроль знаний по разделу «Россия, Свой край»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1</w:t>
            </w:r>
          </w:p>
        </w:tc>
      </w:tr>
      <w:tr w:rsidR="006B24A8" w:rsidRPr="006F4F45" w:rsidTr="00374880">
        <w:trPr>
          <w:trHeight w:val="335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67-68</w:t>
            </w:r>
          </w:p>
        </w:tc>
        <w:tc>
          <w:tcPr>
            <w:tcW w:w="775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Резерв</w:t>
            </w:r>
          </w:p>
        </w:tc>
        <w:tc>
          <w:tcPr>
            <w:tcW w:w="934" w:type="dxa"/>
            <w:tcMar>
              <w:top w:w="0" w:type="dxa"/>
              <w:left w:w="0" w:type="dxa"/>
              <w:bottom w:w="0" w:type="dxa"/>
              <w:right w:w="115" w:type="dxa"/>
            </w:tcMar>
          </w:tcPr>
          <w:p w:rsidR="006B24A8" w:rsidRPr="006F4F45" w:rsidRDefault="006B24A8" w:rsidP="00EE41C6">
            <w:pPr>
              <w:rPr>
                <w:rFonts w:ascii="Times New Roman" w:hAnsi="Times New Roman" w:cs="Times New Roman"/>
              </w:rPr>
            </w:pPr>
            <w:r w:rsidRPr="006F4F45">
              <w:rPr>
                <w:rFonts w:ascii="Times New Roman" w:hAnsi="Times New Roman" w:cs="Times New Roman"/>
              </w:rPr>
              <w:t>2</w:t>
            </w:r>
          </w:p>
        </w:tc>
      </w:tr>
    </w:tbl>
    <w:p w:rsidR="006B24A8" w:rsidRPr="006F4F45" w:rsidRDefault="006B24A8" w:rsidP="00EE41C6">
      <w:pPr>
        <w:shd w:val="clear" w:color="auto" w:fill="FFFFFF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br/>
      </w: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F4F45" w:rsidRPr="006F4F45" w:rsidRDefault="006F4F45" w:rsidP="00EE41C6">
      <w:pPr>
        <w:shd w:val="clear" w:color="auto" w:fill="FFFFFF"/>
        <w:rPr>
          <w:rFonts w:ascii="Times New Roman" w:hAnsi="Times New Roman" w:cs="Times New Roman"/>
        </w:rPr>
      </w:pPr>
    </w:p>
    <w:p w:rsidR="006B24A8" w:rsidRPr="006F4F45" w:rsidRDefault="006B24A8" w:rsidP="00ED1296">
      <w:pPr>
        <w:widowControl/>
        <w:shd w:val="clear" w:color="auto" w:fill="FFFFFF"/>
        <w:jc w:val="both"/>
        <w:rPr>
          <w:rFonts w:ascii="Times New Roman" w:hAnsi="Times New Roman" w:cs="Times New Roman"/>
          <w:b/>
          <w:bCs/>
          <w:iCs/>
        </w:rPr>
      </w:pPr>
      <w:r w:rsidRPr="006F4F45">
        <w:rPr>
          <w:rFonts w:ascii="Times New Roman" w:hAnsi="Times New Roman" w:cs="Times New Roman"/>
          <w:b/>
          <w:bCs/>
          <w:iCs/>
        </w:rPr>
        <w:lastRenderedPageBreak/>
        <w:t>УЧЕБНО-МЕТОДИЧЕСКОЕ ОБЕСПЕЧЕНИЕ УЧЕБНОГО ПРОЦЕССА</w:t>
      </w:r>
    </w:p>
    <w:p w:rsidR="006B24A8" w:rsidRPr="006F4F45" w:rsidRDefault="006B24A8" w:rsidP="00ED1296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1.«Программы специальных (коррекционных) общеобразовательных учреждений VIII вида, 5-9 классы» под редакцией В.В.Воронковой \ сборник изд. ВЛАДОС, 2017 г.</w:t>
      </w:r>
    </w:p>
    <w:p w:rsidR="006B24A8" w:rsidRPr="006F4F45" w:rsidRDefault="006B24A8" w:rsidP="00E434C5">
      <w:pPr>
        <w:rPr>
          <w:rFonts w:ascii="Times New Roman" w:hAnsi="Times New Roman" w:cs="Times New Roman"/>
          <w:color w:val="auto"/>
        </w:rPr>
      </w:pPr>
      <w:r w:rsidRPr="006F4F45">
        <w:rPr>
          <w:rFonts w:ascii="Times New Roman" w:hAnsi="Times New Roman" w:cs="Times New Roman"/>
          <w:color w:val="auto"/>
        </w:rPr>
        <w:t>2.учебник География. 9 класс</w:t>
      </w:r>
      <w:proofErr w:type="gramStart"/>
      <w:r w:rsidRPr="006F4F45">
        <w:rPr>
          <w:rFonts w:ascii="Times New Roman" w:hAnsi="Times New Roman" w:cs="Times New Roman"/>
          <w:color w:val="auto"/>
        </w:rPr>
        <w:t xml:space="preserve"> :</w:t>
      </w:r>
      <w:proofErr w:type="gramEnd"/>
      <w:r w:rsidRPr="006F4F45">
        <w:rPr>
          <w:rFonts w:ascii="Times New Roman" w:hAnsi="Times New Roman" w:cs="Times New Roman"/>
          <w:color w:val="auto"/>
        </w:rPr>
        <w:t xml:space="preserve"> учебник  для специальных  (коррекционных) образовательных учреждений VIII вида : с прил. / Т.М. Лифанова, Е.Н. Соломина. – М.: Просвещение, 2013.</w:t>
      </w:r>
    </w:p>
    <w:p w:rsidR="006B24A8" w:rsidRPr="006F4F45" w:rsidRDefault="006B24A8" w:rsidP="00336025">
      <w:pPr>
        <w:rPr>
          <w:rFonts w:ascii="Times New Roman" w:hAnsi="Times New Roman" w:cs="Times New Roman"/>
          <w:b/>
        </w:rPr>
      </w:pPr>
    </w:p>
    <w:p w:rsidR="006B24A8" w:rsidRPr="006F4F45" w:rsidRDefault="006B24A8" w:rsidP="00121CAC">
      <w:pPr>
        <w:rPr>
          <w:rFonts w:ascii="Times New Roman" w:hAnsi="Times New Roman" w:cs="Times New Roman"/>
        </w:rPr>
      </w:pPr>
      <w:bookmarkStart w:id="4" w:name="_GoBack"/>
      <w:bookmarkEnd w:id="4"/>
    </w:p>
    <w:p w:rsidR="006B24A8" w:rsidRPr="006F4F45" w:rsidRDefault="006B24A8" w:rsidP="00121CAC">
      <w:pPr>
        <w:widowControl/>
        <w:jc w:val="both"/>
        <w:rPr>
          <w:rFonts w:ascii="Times New Roman" w:hAnsi="Times New Roman" w:cs="Times New Roman"/>
          <w:color w:val="auto"/>
          <w:lang w:eastAsia="en-US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</w:p>
    <w:p w:rsidR="006B24A8" w:rsidRPr="006F4F45" w:rsidRDefault="006F4F45" w:rsidP="006F4F45">
      <w:pPr>
        <w:widowControl/>
        <w:spacing w:line="273" w:lineRule="auto"/>
        <w:jc w:val="right"/>
        <w:rPr>
          <w:rFonts w:ascii="Times New Roman" w:hAnsi="Times New Roman" w:cs="Times New Roman"/>
          <w:b/>
          <w:color w:val="auto"/>
        </w:rPr>
      </w:pPr>
      <w:r w:rsidRPr="006F4F45">
        <w:rPr>
          <w:rFonts w:ascii="Times New Roman" w:hAnsi="Times New Roman" w:cs="Times New Roman"/>
          <w:b/>
          <w:color w:val="auto"/>
        </w:rPr>
        <w:lastRenderedPageBreak/>
        <w:t xml:space="preserve">Приложение 1. </w:t>
      </w:r>
    </w:p>
    <w:p w:rsidR="006F4F45" w:rsidRPr="006F4F45" w:rsidRDefault="006F4F45" w:rsidP="006F4F45">
      <w:pPr>
        <w:pStyle w:val="af1"/>
        <w:spacing w:before="24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5" w:name="_Hlk138961962"/>
      <w:r w:rsidRPr="006F4F4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bookmarkEnd w:id="5"/>
    <w:p w:rsidR="006F4F45" w:rsidRPr="006F4F45" w:rsidRDefault="006F4F45" w:rsidP="006F4F45">
      <w:pPr>
        <w:pStyle w:val="a8"/>
        <w:spacing w:line="360" w:lineRule="auto"/>
        <w:ind w:left="0" w:firstLine="708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F4F45" w:rsidRPr="006F4F45" w:rsidRDefault="006F4F45" w:rsidP="006F4F45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 xml:space="preserve">0 баллов - нет фиксируемой динамики; </w:t>
      </w:r>
    </w:p>
    <w:p w:rsidR="006F4F45" w:rsidRPr="006F4F45" w:rsidRDefault="006F4F45" w:rsidP="006F4F45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 xml:space="preserve">1 балл - минимальная динамика; </w:t>
      </w:r>
    </w:p>
    <w:p w:rsidR="006F4F45" w:rsidRPr="006F4F45" w:rsidRDefault="006F4F45" w:rsidP="006F4F45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 xml:space="preserve">2 балла - удовлетворительная динамика; </w:t>
      </w:r>
    </w:p>
    <w:p w:rsidR="006F4F45" w:rsidRPr="006F4F45" w:rsidRDefault="006F4F45" w:rsidP="006F4F45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</w:rPr>
      </w:pPr>
      <w:r w:rsidRPr="006F4F45">
        <w:rPr>
          <w:rFonts w:ascii="Times New Roman" w:hAnsi="Times New Roman" w:cs="Times New Roman"/>
        </w:rPr>
        <w:t xml:space="preserve">3 балла - значительная динамика. </w:t>
      </w:r>
    </w:p>
    <w:p w:rsidR="006F4F45" w:rsidRPr="006F4F45" w:rsidRDefault="006F4F45" w:rsidP="006F4F4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</w:rPr>
      </w:pPr>
      <w:bookmarkStart w:id="6" w:name="_heading=h.ha5t6xo5ig3n"/>
      <w:bookmarkStart w:id="7" w:name="_Hlk127373460"/>
      <w:bookmarkEnd w:id="6"/>
      <w:r w:rsidRPr="006F4F45">
        <w:rPr>
          <w:rFonts w:ascii="Times New Roman" w:eastAsia="Times New Roman" w:hAnsi="Times New Roman" w:cs="Times New Roman"/>
          <w:b/>
          <w:iCs/>
        </w:rPr>
        <w:t>Оценка «5»</w:t>
      </w:r>
      <w:r w:rsidRPr="006F4F45">
        <w:rPr>
          <w:rFonts w:ascii="Times New Roman" w:eastAsia="Times New Roman" w:hAnsi="Times New Roman" w:cs="Times New Roman"/>
          <w:bCs/>
          <w:iCs/>
        </w:rPr>
        <w:t xml:space="preserve"> ставится, если </w:t>
      </w:r>
      <w:proofErr w:type="gramStart"/>
      <w:r w:rsidRPr="006F4F45">
        <w:rPr>
          <w:rFonts w:ascii="Times New Roman" w:eastAsia="Times New Roman" w:hAnsi="Times New Roman" w:cs="Times New Roman"/>
          <w:bCs/>
          <w:iCs/>
        </w:rPr>
        <w:t>обучающийся</w:t>
      </w:r>
      <w:proofErr w:type="gramEnd"/>
      <w:r w:rsidRPr="006F4F45">
        <w:rPr>
          <w:rFonts w:ascii="Times New Roman" w:eastAsia="Times New Roman" w:hAnsi="Times New Roman" w:cs="Times New Roman"/>
          <w:bCs/>
          <w:iCs/>
        </w:rPr>
        <w:t xml:space="preserve">: </w:t>
      </w:r>
    </w:p>
    <w:p w:rsidR="006F4F45" w:rsidRPr="006F4F45" w:rsidRDefault="006F4F45" w:rsidP="006F4F45">
      <w:pPr>
        <w:pStyle w:val="a8"/>
        <w:widowControl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</w:rPr>
        <w:t>ориентируется на карте, находит и показывает географические об</w:t>
      </w:r>
      <w:r w:rsidRPr="006F4F45">
        <w:rPr>
          <w:rFonts w:ascii="Times New Roman" w:eastAsia="Times New Roman" w:hAnsi="Times New Roman" w:cs="Times New Roman"/>
        </w:rPr>
        <w:t>ъ</w:t>
      </w:r>
      <w:r w:rsidRPr="006F4F45">
        <w:rPr>
          <w:rFonts w:ascii="Times New Roman" w:eastAsia="Times New Roman" w:hAnsi="Times New Roman" w:cs="Times New Roman"/>
        </w:rPr>
        <w:t>екты самостоятельно;</w:t>
      </w:r>
    </w:p>
    <w:p w:rsidR="006F4F45" w:rsidRPr="006F4F45" w:rsidRDefault="006F4F45" w:rsidP="006F4F45">
      <w:pPr>
        <w:pStyle w:val="a8"/>
        <w:widowControl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</w:rPr>
        <w:t>понимает смысл вопроса и отвечает на вопросы полными распр</w:t>
      </w:r>
      <w:r w:rsidRPr="006F4F45">
        <w:rPr>
          <w:rFonts w:ascii="Times New Roman" w:eastAsia="Times New Roman" w:hAnsi="Times New Roman" w:cs="Times New Roman"/>
        </w:rPr>
        <w:t>о</w:t>
      </w:r>
      <w:r w:rsidRPr="006F4F45">
        <w:rPr>
          <w:rFonts w:ascii="Times New Roman" w:eastAsia="Times New Roman" w:hAnsi="Times New Roman" w:cs="Times New Roman"/>
        </w:rPr>
        <w:t>страненными предложениями;</w:t>
      </w:r>
    </w:p>
    <w:p w:rsidR="006F4F45" w:rsidRPr="006F4F45" w:rsidRDefault="006F4F45" w:rsidP="006F4F45">
      <w:pPr>
        <w:pStyle w:val="a8"/>
        <w:widowControl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</w:rPr>
        <w:t xml:space="preserve">соблюдается связность слов в предложении. Приводит примеры, подтверждающие высказанное суждение;  </w:t>
      </w:r>
    </w:p>
    <w:p w:rsidR="006F4F45" w:rsidRPr="006F4F45" w:rsidRDefault="006F4F45" w:rsidP="006F4F45">
      <w:pPr>
        <w:pStyle w:val="a8"/>
        <w:widowControl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</w:rPr>
        <w:t xml:space="preserve">классифицирует объекты на группы по существенным признакам; </w:t>
      </w:r>
    </w:p>
    <w:p w:rsidR="006F4F45" w:rsidRPr="006F4F45" w:rsidRDefault="006F4F45" w:rsidP="006F4F45">
      <w:pPr>
        <w:pStyle w:val="a8"/>
        <w:widowControl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</w:rPr>
        <w:t>дает последовательное описание объекта, раскрывающее его сущес</w:t>
      </w:r>
      <w:r w:rsidRPr="006F4F45">
        <w:rPr>
          <w:rFonts w:ascii="Times New Roman" w:eastAsia="Times New Roman" w:hAnsi="Times New Roman" w:cs="Times New Roman"/>
        </w:rPr>
        <w:t>т</w:t>
      </w:r>
      <w:r w:rsidRPr="006F4F45">
        <w:rPr>
          <w:rFonts w:ascii="Times New Roman" w:eastAsia="Times New Roman" w:hAnsi="Times New Roman" w:cs="Times New Roman"/>
        </w:rPr>
        <w:t xml:space="preserve">венные признаки и свойства; </w:t>
      </w:r>
    </w:p>
    <w:p w:rsidR="006F4F45" w:rsidRPr="006F4F45" w:rsidRDefault="006F4F45" w:rsidP="006F4F45">
      <w:pPr>
        <w:pStyle w:val="a8"/>
        <w:widowControl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</w:rPr>
        <w:t>правильно устанавливает причинно-следственные связи.</w:t>
      </w:r>
    </w:p>
    <w:p w:rsidR="006F4F45" w:rsidRPr="006F4F45" w:rsidRDefault="006F4F45" w:rsidP="006F4F4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</w:rPr>
      </w:pPr>
      <w:r w:rsidRPr="006F4F45">
        <w:rPr>
          <w:rFonts w:ascii="Times New Roman" w:eastAsia="Times New Roman" w:hAnsi="Times New Roman" w:cs="Times New Roman"/>
          <w:b/>
          <w:iCs/>
        </w:rPr>
        <w:t>Оценка</w:t>
      </w:r>
      <w:r w:rsidRPr="006F4F45">
        <w:rPr>
          <w:rFonts w:ascii="Times New Roman" w:eastAsia="Times New Roman" w:hAnsi="Times New Roman" w:cs="Times New Roman"/>
          <w:b/>
          <w:i/>
        </w:rPr>
        <w:t xml:space="preserve"> </w:t>
      </w:r>
      <w:r w:rsidRPr="006F4F45">
        <w:rPr>
          <w:rFonts w:ascii="Times New Roman" w:eastAsia="Times New Roman" w:hAnsi="Times New Roman" w:cs="Times New Roman"/>
          <w:b/>
          <w:iCs/>
        </w:rPr>
        <w:t>«4»</w:t>
      </w:r>
      <w:r w:rsidRPr="006F4F45">
        <w:rPr>
          <w:rFonts w:ascii="Times New Roman" w:eastAsia="Times New Roman" w:hAnsi="Times New Roman" w:cs="Times New Roman"/>
          <w:bCs/>
          <w:iCs/>
        </w:rPr>
        <w:t xml:space="preserve"> ставится, если </w:t>
      </w:r>
      <w:proofErr w:type="gramStart"/>
      <w:r w:rsidRPr="006F4F45">
        <w:rPr>
          <w:rFonts w:ascii="Times New Roman" w:eastAsia="Times New Roman" w:hAnsi="Times New Roman" w:cs="Times New Roman"/>
          <w:bCs/>
          <w:iCs/>
        </w:rPr>
        <w:t>обучающийся</w:t>
      </w:r>
      <w:proofErr w:type="gramEnd"/>
      <w:r w:rsidRPr="006F4F45">
        <w:rPr>
          <w:rFonts w:ascii="Times New Roman" w:eastAsia="Times New Roman" w:hAnsi="Times New Roman" w:cs="Times New Roman"/>
          <w:bCs/>
          <w:iCs/>
        </w:rPr>
        <w:t>:</w:t>
      </w:r>
      <w:r w:rsidRPr="006F4F45">
        <w:rPr>
          <w:rFonts w:ascii="Times New Roman" w:eastAsia="Times New Roman" w:hAnsi="Times New Roman" w:cs="Times New Roman"/>
          <w:bCs/>
          <w:i/>
        </w:rPr>
        <w:t xml:space="preserve"> </w:t>
      </w:r>
    </w:p>
    <w:p w:rsidR="006F4F45" w:rsidRPr="006F4F45" w:rsidRDefault="006F4F45" w:rsidP="006F4F45">
      <w:pPr>
        <w:pStyle w:val="a8"/>
        <w:widowControl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</w:rPr>
        <w:t xml:space="preserve">ориентируется на карте, но имеются неточности при нахождении и показе объекта; </w:t>
      </w:r>
    </w:p>
    <w:p w:rsidR="006F4F45" w:rsidRPr="006F4F45" w:rsidRDefault="006F4F45" w:rsidP="006F4F45">
      <w:pPr>
        <w:pStyle w:val="a8"/>
        <w:widowControl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</w:rPr>
        <w:t>дает полные ответы на вопросы, но нарушена связность слов в п</w:t>
      </w:r>
      <w:r w:rsidRPr="006F4F45">
        <w:rPr>
          <w:rFonts w:ascii="Times New Roman" w:eastAsia="Times New Roman" w:hAnsi="Times New Roman" w:cs="Times New Roman"/>
        </w:rPr>
        <w:t>о</w:t>
      </w:r>
      <w:r w:rsidRPr="006F4F45">
        <w:rPr>
          <w:rFonts w:ascii="Times New Roman" w:eastAsia="Times New Roman" w:hAnsi="Times New Roman" w:cs="Times New Roman"/>
        </w:rPr>
        <w:t>строении предложении;</w:t>
      </w:r>
    </w:p>
    <w:p w:rsidR="006F4F45" w:rsidRPr="006F4F45" w:rsidRDefault="006F4F45" w:rsidP="006F4F45">
      <w:pPr>
        <w:pStyle w:val="a8"/>
        <w:widowControl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</w:rPr>
        <w:t>не полно выделяет существенные признаки объекта, нарушена п</w:t>
      </w:r>
      <w:r w:rsidRPr="006F4F45">
        <w:rPr>
          <w:rFonts w:ascii="Times New Roman" w:eastAsia="Times New Roman" w:hAnsi="Times New Roman" w:cs="Times New Roman"/>
        </w:rPr>
        <w:t>о</w:t>
      </w:r>
      <w:r w:rsidRPr="006F4F45">
        <w:rPr>
          <w:rFonts w:ascii="Times New Roman" w:eastAsia="Times New Roman" w:hAnsi="Times New Roman" w:cs="Times New Roman"/>
        </w:rPr>
        <w:t>следовательность в описании объекта, явления.</w:t>
      </w:r>
    </w:p>
    <w:p w:rsidR="006F4F45" w:rsidRPr="006F4F45" w:rsidRDefault="006F4F45" w:rsidP="006F4F4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</w:rPr>
      </w:pPr>
      <w:r w:rsidRPr="006F4F45">
        <w:rPr>
          <w:rFonts w:ascii="Times New Roman" w:eastAsia="Times New Roman" w:hAnsi="Times New Roman" w:cs="Times New Roman"/>
          <w:b/>
          <w:iCs/>
        </w:rPr>
        <w:t>Оценка</w:t>
      </w:r>
      <w:r w:rsidRPr="006F4F45">
        <w:rPr>
          <w:rFonts w:ascii="Times New Roman" w:eastAsia="Times New Roman" w:hAnsi="Times New Roman" w:cs="Times New Roman"/>
          <w:b/>
          <w:i/>
        </w:rPr>
        <w:t xml:space="preserve"> </w:t>
      </w:r>
      <w:r w:rsidRPr="006F4F45">
        <w:rPr>
          <w:rFonts w:ascii="Times New Roman" w:eastAsia="Times New Roman" w:hAnsi="Times New Roman" w:cs="Times New Roman"/>
          <w:b/>
          <w:iCs/>
        </w:rPr>
        <w:t>«3»</w:t>
      </w:r>
      <w:r w:rsidRPr="006F4F45">
        <w:rPr>
          <w:rFonts w:ascii="Times New Roman" w:eastAsia="Times New Roman" w:hAnsi="Times New Roman" w:cs="Times New Roman"/>
          <w:bCs/>
          <w:iCs/>
        </w:rPr>
        <w:t xml:space="preserve"> ставится, если </w:t>
      </w:r>
      <w:proofErr w:type="gramStart"/>
      <w:r w:rsidRPr="006F4F45">
        <w:rPr>
          <w:rFonts w:ascii="Times New Roman" w:eastAsia="Times New Roman" w:hAnsi="Times New Roman" w:cs="Times New Roman"/>
          <w:bCs/>
          <w:iCs/>
        </w:rPr>
        <w:t>обучающийся</w:t>
      </w:r>
      <w:proofErr w:type="gramEnd"/>
      <w:r w:rsidRPr="006F4F45">
        <w:rPr>
          <w:rFonts w:ascii="Times New Roman" w:eastAsia="Times New Roman" w:hAnsi="Times New Roman" w:cs="Times New Roman"/>
          <w:bCs/>
          <w:iCs/>
        </w:rPr>
        <w:t>:</w:t>
      </w:r>
      <w:r w:rsidRPr="006F4F45">
        <w:rPr>
          <w:rFonts w:ascii="Times New Roman" w:eastAsia="Times New Roman" w:hAnsi="Times New Roman" w:cs="Times New Roman"/>
          <w:bCs/>
          <w:i/>
        </w:rPr>
        <w:t xml:space="preserve"> </w:t>
      </w:r>
    </w:p>
    <w:p w:rsidR="006F4F45" w:rsidRPr="006F4F45" w:rsidRDefault="006F4F45" w:rsidP="006F4F45">
      <w:pPr>
        <w:pStyle w:val="a8"/>
        <w:widowControl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</w:rPr>
        <w:t>испытывает затруднения в правильном показе изученных объектов на карте;</w:t>
      </w:r>
    </w:p>
    <w:p w:rsidR="006F4F45" w:rsidRPr="006F4F45" w:rsidRDefault="006F4F45" w:rsidP="006F4F45">
      <w:pPr>
        <w:pStyle w:val="a8"/>
        <w:widowControl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</w:rPr>
        <w:t xml:space="preserve">дает неточный или неполный ответ на поставленный вопрос, </w:t>
      </w:r>
    </w:p>
    <w:p w:rsidR="006F4F45" w:rsidRPr="006F4F45" w:rsidRDefault="006F4F45" w:rsidP="006F4F45">
      <w:pPr>
        <w:pStyle w:val="a8"/>
        <w:widowControl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</w:rPr>
        <w:t>материал излагает недостаточно полно и последовательно, нуждае</w:t>
      </w:r>
      <w:r w:rsidRPr="006F4F45">
        <w:rPr>
          <w:rFonts w:ascii="Times New Roman" w:eastAsia="Times New Roman" w:hAnsi="Times New Roman" w:cs="Times New Roman"/>
        </w:rPr>
        <w:t>т</w:t>
      </w:r>
      <w:r w:rsidRPr="006F4F45">
        <w:rPr>
          <w:rFonts w:ascii="Times New Roman" w:eastAsia="Times New Roman" w:hAnsi="Times New Roman" w:cs="Times New Roman"/>
        </w:rPr>
        <w:t>ся в помощи учителя;</w:t>
      </w:r>
    </w:p>
    <w:p w:rsidR="006F4F45" w:rsidRPr="006F4F45" w:rsidRDefault="006F4F45" w:rsidP="006F4F45">
      <w:pPr>
        <w:pStyle w:val="a8"/>
        <w:widowControl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</w:rPr>
        <w:t>испытывает трудности при классификации объектов на группы;</w:t>
      </w:r>
    </w:p>
    <w:p w:rsidR="006F4F45" w:rsidRPr="006F4F45" w:rsidRDefault="006F4F45" w:rsidP="006F4F45">
      <w:pPr>
        <w:pStyle w:val="a8"/>
        <w:widowControl/>
        <w:numPr>
          <w:ilvl w:val="0"/>
          <w:numId w:val="13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</w:rPr>
        <w:t xml:space="preserve"> самостоятельно не может обобщить полученные знания и устан</w:t>
      </w:r>
      <w:r w:rsidRPr="006F4F45">
        <w:rPr>
          <w:rFonts w:ascii="Times New Roman" w:eastAsia="Times New Roman" w:hAnsi="Times New Roman" w:cs="Times New Roman"/>
        </w:rPr>
        <w:t>о</w:t>
      </w:r>
      <w:r w:rsidRPr="006F4F45">
        <w:rPr>
          <w:rFonts w:ascii="Times New Roman" w:eastAsia="Times New Roman" w:hAnsi="Times New Roman" w:cs="Times New Roman"/>
        </w:rPr>
        <w:t>вить причинно-следственные связи.</w:t>
      </w:r>
    </w:p>
    <w:p w:rsidR="006F4F45" w:rsidRPr="006F4F45" w:rsidRDefault="006F4F45" w:rsidP="006F4F45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F4F45">
        <w:rPr>
          <w:rFonts w:ascii="Times New Roman" w:eastAsia="Times New Roman" w:hAnsi="Times New Roman" w:cs="Times New Roman"/>
          <w:b/>
          <w:iCs/>
        </w:rPr>
        <w:t>Оценка</w:t>
      </w:r>
      <w:r w:rsidRPr="006F4F45">
        <w:rPr>
          <w:rFonts w:ascii="Times New Roman" w:eastAsia="Times New Roman" w:hAnsi="Times New Roman" w:cs="Times New Roman"/>
          <w:b/>
          <w:i/>
        </w:rPr>
        <w:t xml:space="preserve"> </w:t>
      </w:r>
      <w:r w:rsidRPr="006F4F45">
        <w:rPr>
          <w:rFonts w:ascii="Times New Roman" w:eastAsia="Times New Roman" w:hAnsi="Times New Roman" w:cs="Times New Roman"/>
          <w:b/>
          <w:iCs/>
        </w:rPr>
        <w:t>«2»</w:t>
      </w:r>
      <w:r w:rsidRPr="006F4F45">
        <w:rPr>
          <w:rFonts w:ascii="Times New Roman" w:eastAsia="Times New Roman" w:hAnsi="Times New Roman" w:cs="Times New Roman"/>
          <w:bCs/>
          <w:iCs/>
        </w:rPr>
        <w:t xml:space="preserve"> </w:t>
      </w:r>
      <w:r w:rsidRPr="006F4F45">
        <w:rPr>
          <w:rFonts w:ascii="Times New Roman" w:eastAsia="Times New Roman" w:hAnsi="Times New Roman" w:cs="Times New Roman"/>
        </w:rPr>
        <w:t>- не ставится.</w:t>
      </w:r>
    </w:p>
    <w:bookmarkEnd w:id="7"/>
    <w:p w:rsidR="006F4F45" w:rsidRPr="006F4F45" w:rsidRDefault="006F4F45" w:rsidP="006F4F45">
      <w:pPr>
        <w:rPr>
          <w:rFonts w:ascii="Times New Roman" w:eastAsia="Symbol" w:hAnsi="Times New Roman" w:cs="Times New Roman"/>
        </w:rPr>
      </w:pPr>
    </w:p>
    <w:p w:rsidR="006B24A8" w:rsidRPr="006F4F45" w:rsidRDefault="006B24A8">
      <w:pPr>
        <w:rPr>
          <w:rFonts w:ascii="Times New Roman" w:hAnsi="Times New Roman" w:cs="Times New Roman"/>
        </w:rPr>
      </w:pPr>
    </w:p>
    <w:sectPr w:rsidR="006B24A8" w:rsidRPr="006F4F45" w:rsidSect="00C62C2D">
      <w:footerReference w:type="default" r:id="rId8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4A8" w:rsidRDefault="006B24A8" w:rsidP="004117CB">
      <w:r>
        <w:separator/>
      </w:r>
    </w:p>
  </w:endnote>
  <w:endnote w:type="continuationSeparator" w:id="0">
    <w:p w:rsidR="006B24A8" w:rsidRDefault="006B24A8" w:rsidP="004117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4A8" w:rsidRDefault="00C61FD0">
    <w:pPr>
      <w:pStyle w:val="ac"/>
      <w:jc w:val="center"/>
    </w:pPr>
    <w:r>
      <w:fldChar w:fldCharType="begin"/>
    </w:r>
    <w:r w:rsidR="00B60A5E">
      <w:instrText>PAGE   \* MERGEFORMAT</w:instrText>
    </w:r>
    <w:r>
      <w:fldChar w:fldCharType="separate"/>
    </w:r>
    <w:r w:rsidR="006F4F45">
      <w:rPr>
        <w:noProof/>
      </w:rPr>
      <w:t>2</w:t>
    </w:r>
    <w:r>
      <w:rPr>
        <w:noProof/>
      </w:rPr>
      <w:fldChar w:fldCharType="end"/>
    </w:r>
  </w:p>
  <w:p w:rsidR="006B24A8" w:rsidRDefault="006B24A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4A8" w:rsidRDefault="006B24A8" w:rsidP="004117CB">
      <w:r>
        <w:separator/>
      </w:r>
    </w:p>
  </w:footnote>
  <w:footnote w:type="continuationSeparator" w:id="0">
    <w:p w:rsidR="006B24A8" w:rsidRDefault="006B24A8" w:rsidP="004117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2D48"/>
    <w:multiLevelType w:val="hybridMultilevel"/>
    <w:tmpl w:val="9F8A0A24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>
    <w:nsid w:val="05E13BDD"/>
    <w:multiLevelType w:val="multilevel"/>
    <w:tmpl w:val="83C0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0914A64"/>
    <w:multiLevelType w:val="multilevel"/>
    <w:tmpl w:val="4866E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B736C8"/>
    <w:multiLevelType w:val="hybridMultilevel"/>
    <w:tmpl w:val="3576488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BF17438"/>
    <w:multiLevelType w:val="hybridMultilevel"/>
    <w:tmpl w:val="54301B3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461D3"/>
    <w:multiLevelType w:val="hybridMultilevel"/>
    <w:tmpl w:val="CDCC99C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115D6B"/>
    <w:multiLevelType w:val="hybridMultilevel"/>
    <w:tmpl w:val="AADE777C"/>
    <w:lvl w:ilvl="0" w:tplc="E3D88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3C6490"/>
    <w:multiLevelType w:val="hybridMultilevel"/>
    <w:tmpl w:val="CB1EBB9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55715"/>
    <w:multiLevelType w:val="hybridMultilevel"/>
    <w:tmpl w:val="CD40C7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4C7B52"/>
    <w:multiLevelType w:val="multilevel"/>
    <w:tmpl w:val="62E45BC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A33F14"/>
    <w:multiLevelType w:val="hybridMultilevel"/>
    <w:tmpl w:val="9B1E7A2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17F4B"/>
    <w:multiLevelType w:val="hybridMultilevel"/>
    <w:tmpl w:val="51AC9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094F2B"/>
    <w:multiLevelType w:val="hybridMultilevel"/>
    <w:tmpl w:val="C0D663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8A771D6"/>
    <w:multiLevelType w:val="hybridMultilevel"/>
    <w:tmpl w:val="47109E90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1"/>
  </w:num>
  <w:num w:numId="5">
    <w:abstractNumId w:val="11"/>
  </w:num>
  <w:num w:numId="6">
    <w:abstractNumId w:val="10"/>
  </w:num>
  <w:num w:numId="7">
    <w:abstractNumId w:val="8"/>
  </w:num>
  <w:num w:numId="8">
    <w:abstractNumId w:val="5"/>
  </w:num>
  <w:num w:numId="9">
    <w:abstractNumId w:val="7"/>
  </w:num>
  <w:num w:numId="10">
    <w:abstractNumId w:val="9"/>
  </w:num>
  <w:num w:numId="11">
    <w:abstractNumId w:val="13"/>
  </w:num>
  <w:num w:numId="12">
    <w:abstractNumId w:val="4"/>
  </w:num>
  <w:num w:numId="13">
    <w:abstractNumId w:val="0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5B7A"/>
    <w:rsid w:val="0000434F"/>
    <w:rsid w:val="000046CA"/>
    <w:rsid w:val="00011C1A"/>
    <w:rsid w:val="00030C4F"/>
    <w:rsid w:val="00036089"/>
    <w:rsid w:val="00072410"/>
    <w:rsid w:val="00083369"/>
    <w:rsid w:val="00083786"/>
    <w:rsid w:val="00086C7E"/>
    <w:rsid w:val="000C4ECA"/>
    <w:rsid w:val="000C6934"/>
    <w:rsid w:val="000E25EB"/>
    <w:rsid w:val="000F2367"/>
    <w:rsid w:val="00101E82"/>
    <w:rsid w:val="00112C38"/>
    <w:rsid w:val="00117379"/>
    <w:rsid w:val="00121CAC"/>
    <w:rsid w:val="00147C51"/>
    <w:rsid w:val="001568B4"/>
    <w:rsid w:val="00157F3D"/>
    <w:rsid w:val="00167DFB"/>
    <w:rsid w:val="00187B34"/>
    <w:rsid w:val="00193CAC"/>
    <w:rsid w:val="00193EB7"/>
    <w:rsid w:val="001B4D65"/>
    <w:rsid w:val="001D0F76"/>
    <w:rsid w:val="001D3F81"/>
    <w:rsid w:val="001D49BE"/>
    <w:rsid w:val="00200577"/>
    <w:rsid w:val="00221850"/>
    <w:rsid w:val="00234E7C"/>
    <w:rsid w:val="002458DA"/>
    <w:rsid w:val="002459E8"/>
    <w:rsid w:val="00247705"/>
    <w:rsid w:val="00267709"/>
    <w:rsid w:val="002A150F"/>
    <w:rsid w:val="002D0D41"/>
    <w:rsid w:val="002E7EB0"/>
    <w:rsid w:val="002F3729"/>
    <w:rsid w:val="002F604E"/>
    <w:rsid w:val="003117FC"/>
    <w:rsid w:val="00327344"/>
    <w:rsid w:val="00336025"/>
    <w:rsid w:val="00346B9F"/>
    <w:rsid w:val="003616CD"/>
    <w:rsid w:val="00362ED9"/>
    <w:rsid w:val="00374880"/>
    <w:rsid w:val="00380459"/>
    <w:rsid w:val="003816CA"/>
    <w:rsid w:val="003915E7"/>
    <w:rsid w:val="00391FED"/>
    <w:rsid w:val="003C75E5"/>
    <w:rsid w:val="003D3C21"/>
    <w:rsid w:val="003F799A"/>
    <w:rsid w:val="004117CB"/>
    <w:rsid w:val="004228B5"/>
    <w:rsid w:val="00425ABB"/>
    <w:rsid w:val="004263BD"/>
    <w:rsid w:val="00427620"/>
    <w:rsid w:val="00442080"/>
    <w:rsid w:val="004476E0"/>
    <w:rsid w:val="00463BA2"/>
    <w:rsid w:val="00472260"/>
    <w:rsid w:val="00484971"/>
    <w:rsid w:val="00490667"/>
    <w:rsid w:val="00494C82"/>
    <w:rsid w:val="004A6CC9"/>
    <w:rsid w:val="004B5B7A"/>
    <w:rsid w:val="004C17C4"/>
    <w:rsid w:val="004D7C8D"/>
    <w:rsid w:val="004E4333"/>
    <w:rsid w:val="00500751"/>
    <w:rsid w:val="00515F12"/>
    <w:rsid w:val="0052056E"/>
    <w:rsid w:val="0053340A"/>
    <w:rsid w:val="0053709C"/>
    <w:rsid w:val="0055029C"/>
    <w:rsid w:val="00550F99"/>
    <w:rsid w:val="005565D3"/>
    <w:rsid w:val="0057756B"/>
    <w:rsid w:val="00582726"/>
    <w:rsid w:val="0058303B"/>
    <w:rsid w:val="00587563"/>
    <w:rsid w:val="00590BDF"/>
    <w:rsid w:val="00592263"/>
    <w:rsid w:val="005A70C2"/>
    <w:rsid w:val="005B1592"/>
    <w:rsid w:val="005C79B4"/>
    <w:rsid w:val="006252BA"/>
    <w:rsid w:val="006337F9"/>
    <w:rsid w:val="0063471A"/>
    <w:rsid w:val="00635947"/>
    <w:rsid w:val="006412F2"/>
    <w:rsid w:val="00681518"/>
    <w:rsid w:val="00695E47"/>
    <w:rsid w:val="006B24A8"/>
    <w:rsid w:val="006F4F45"/>
    <w:rsid w:val="0073337F"/>
    <w:rsid w:val="00755B6D"/>
    <w:rsid w:val="0075645C"/>
    <w:rsid w:val="00766E9D"/>
    <w:rsid w:val="007937C4"/>
    <w:rsid w:val="00797B04"/>
    <w:rsid w:val="007A1AEC"/>
    <w:rsid w:val="007A656E"/>
    <w:rsid w:val="007D3859"/>
    <w:rsid w:val="007E295F"/>
    <w:rsid w:val="00814F81"/>
    <w:rsid w:val="00827ADD"/>
    <w:rsid w:val="00847C0F"/>
    <w:rsid w:val="008824C3"/>
    <w:rsid w:val="00897AEC"/>
    <w:rsid w:val="008B6B9B"/>
    <w:rsid w:val="008C54D8"/>
    <w:rsid w:val="008C5904"/>
    <w:rsid w:val="008D162A"/>
    <w:rsid w:val="008F5912"/>
    <w:rsid w:val="008F777F"/>
    <w:rsid w:val="009100C3"/>
    <w:rsid w:val="00917B19"/>
    <w:rsid w:val="0093267B"/>
    <w:rsid w:val="00944F08"/>
    <w:rsid w:val="0095374E"/>
    <w:rsid w:val="00971873"/>
    <w:rsid w:val="009971C6"/>
    <w:rsid w:val="009A5A52"/>
    <w:rsid w:val="009B0F56"/>
    <w:rsid w:val="009C53B6"/>
    <w:rsid w:val="009D3A97"/>
    <w:rsid w:val="009D7E30"/>
    <w:rsid w:val="009E1FBA"/>
    <w:rsid w:val="009F609C"/>
    <w:rsid w:val="00A00C42"/>
    <w:rsid w:val="00A10F3D"/>
    <w:rsid w:val="00A42145"/>
    <w:rsid w:val="00A675C2"/>
    <w:rsid w:val="00A96687"/>
    <w:rsid w:val="00AA3763"/>
    <w:rsid w:val="00AA580D"/>
    <w:rsid w:val="00AE2697"/>
    <w:rsid w:val="00B10D14"/>
    <w:rsid w:val="00B27D61"/>
    <w:rsid w:val="00B430A7"/>
    <w:rsid w:val="00B5334F"/>
    <w:rsid w:val="00B55797"/>
    <w:rsid w:val="00B60A5E"/>
    <w:rsid w:val="00B82263"/>
    <w:rsid w:val="00B8527C"/>
    <w:rsid w:val="00B921E8"/>
    <w:rsid w:val="00B92F4F"/>
    <w:rsid w:val="00BB5B65"/>
    <w:rsid w:val="00BB61D9"/>
    <w:rsid w:val="00BB79CF"/>
    <w:rsid w:val="00BC65B6"/>
    <w:rsid w:val="00BD58BA"/>
    <w:rsid w:val="00BE2170"/>
    <w:rsid w:val="00BF1104"/>
    <w:rsid w:val="00C05790"/>
    <w:rsid w:val="00C20F30"/>
    <w:rsid w:val="00C2612B"/>
    <w:rsid w:val="00C33006"/>
    <w:rsid w:val="00C3440C"/>
    <w:rsid w:val="00C34B36"/>
    <w:rsid w:val="00C4162E"/>
    <w:rsid w:val="00C532A1"/>
    <w:rsid w:val="00C617AB"/>
    <w:rsid w:val="00C61FD0"/>
    <w:rsid w:val="00C62C2D"/>
    <w:rsid w:val="00C65BA7"/>
    <w:rsid w:val="00C66851"/>
    <w:rsid w:val="00C74306"/>
    <w:rsid w:val="00C81A64"/>
    <w:rsid w:val="00C85184"/>
    <w:rsid w:val="00C86A0F"/>
    <w:rsid w:val="00C93996"/>
    <w:rsid w:val="00CB0903"/>
    <w:rsid w:val="00CC1A2A"/>
    <w:rsid w:val="00CC513F"/>
    <w:rsid w:val="00CD5903"/>
    <w:rsid w:val="00CD6ADB"/>
    <w:rsid w:val="00CE00F4"/>
    <w:rsid w:val="00CE7A94"/>
    <w:rsid w:val="00D027C5"/>
    <w:rsid w:val="00D23FC8"/>
    <w:rsid w:val="00D4161F"/>
    <w:rsid w:val="00D42B8F"/>
    <w:rsid w:val="00D50763"/>
    <w:rsid w:val="00D55D46"/>
    <w:rsid w:val="00D64D2F"/>
    <w:rsid w:val="00D65CA8"/>
    <w:rsid w:val="00D67EE2"/>
    <w:rsid w:val="00D72A0E"/>
    <w:rsid w:val="00D76F54"/>
    <w:rsid w:val="00D77475"/>
    <w:rsid w:val="00D85F6A"/>
    <w:rsid w:val="00D92E7D"/>
    <w:rsid w:val="00D94115"/>
    <w:rsid w:val="00DB6A39"/>
    <w:rsid w:val="00DD2AD1"/>
    <w:rsid w:val="00DE3550"/>
    <w:rsid w:val="00DF01D1"/>
    <w:rsid w:val="00DF1F72"/>
    <w:rsid w:val="00E103E7"/>
    <w:rsid w:val="00E42AA7"/>
    <w:rsid w:val="00E434C5"/>
    <w:rsid w:val="00E50EE1"/>
    <w:rsid w:val="00E54ADB"/>
    <w:rsid w:val="00E83F5F"/>
    <w:rsid w:val="00E84C59"/>
    <w:rsid w:val="00E8730F"/>
    <w:rsid w:val="00EA3D07"/>
    <w:rsid w:val="00EC6FAF"/>
    <w:rsid w:val="00ED0788"/>
    <w:rsid w:val="00ED1296"/>
    <w:rsid w:val="00EE32F3"/>
    <w:rsid w:val="00EE41C6"/>
    <w:rsid w:val="00F03F95"/>
    <w:rsid w:val="00F10436"/>
    <w:rsid w:val="00F13CA0"/>
    <w:rsid w:val="00F16AD8"/>
    <w:rsid w:val="00F430C3"/>
    <w:rsid w:val="00FD0B57"/>
    <w:rsid w:val="00FD3BB5"/>
    <w:rsid w:val="00FD66F3"/>
    <w:rsid w:val="00FF1CB8"/>
    <w:rsid w:val="00FF2AC9"/>
    <w:rsid w:val="00FF6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4B5B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pStyleTextCenter">
    <w:name w:val="pStyleTextCenter"/>
    <w:basedOn w:val="a"/>
    <w:uiPriority w:val="99"/>
    <w:rsid w:val="004B5B7A"/>
    <w:pPr>
      <w:widowControl/>
      <w:spacing w:line="271" w:lineRule="auto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fStyleText">
    <w:name w:val="fStyleText"/>
    <w:uiPriority w:val="99"/>
    <w:rsid w:val="004B5B7A"/>
    <w:rPr>
      <w:rFonts w:ascii="Times New Roman" w:hAnsi="Times New Roman"/>
      <w:color w:val="000000"/>
      <w:sz w:val="28"/>
    </w:rPr>
  </w:style>
  <w:style w:type="character" w:customStyle="1" w:styleId="fStyleTextBold">
    <w:name w:val="fStyleTextBold"/>
    <w:uiPriority w:val="99"/>
    <w:rsid w:val="004B5B7A"/>
    <w:rPr>
      <w:rFonts w:ascii="Times New Roman" w:hAnsi="Times New Roman"/>
      <w:b/>
      <w:color w:val="000000"/>
      <w:sz w:val="28"/>
    </w:rPr>
  </w:style>
  <w:style w:type="character" w:customStyle="1" w:styleId="3">
    <w:name w:val="Основной текст3"/>
    <w:uiPriority w:val="99"/>
    <w:rsid w:val="004B5B7A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a5">
    <w:name w:val="Основной текст + Полужирный"/>
    <w:uiPriority w:val="99"/>
    <w:rsid w:val="004B5B7A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 w:eastAsia="ru-RU"/>
    </w:rPr>
  </w:style>
  <w:style w:type="table" w:styleId="a6">
    <w:name w:val="Table Grid"/>
    <w:basedOn w:val="a1"/>
    <w:uiPriority w:val="99"/>
    <w:rsid w:val="004B5B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B5B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7">
    <w:name w:val="Normal (Web)"/>
    <w:basedOn w:val="a"/>
    <w:uiPriority w:val="99"/>
    <w:rsid w:val="00E42AA7"/>
    <w:pPr>
      <w:widowControl/>
      <w:spacing w:beforeAutospacing="1" w:after="2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StyleText">
    <w:name w:val="pStyleText"/>
    <w:basedOn w:val="a"/>
    <w:uiPriority w:val="99"/>
    <w:rsid w:val="00971873"/>
    <w:pPr>
      <w:widowControl/>
      <w:spacing w:line="273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8">
    <w:name w:val="List Paragraph"/>
    <w:basedOn w:val="a"/>
    <w:link w:val="a9"/>
    <w:uiPriority w:val="34"/>
    <w:qFormat/>
    <w:rsid w:val="00472260"/>
    <w:pPr>
      <w:ind w:left="720"/>
      <w:contextualSpacing/>
    </w:pPr>
  </w:style>
  <w:style w:type="character" w:customStyle="1" w:styleId="fStyleTableTh">
    <w:name w:val="fStyleTableTh"/>
    <w:uiPriority w:val="99"/>
    <w:rsid w:val="009D3A97"/>
    <w:rPr>
      <w:rFonts w:ascii="Times New Roman" w:hAnsi="Times New Roman"/>
      <w:b/>
      <w:color w:val="000000"/>
      <w:sz w:val="24"/>
    </w:rPr>
  </w:style>
  <w:style w:type="paragraph" w:customStyle="1" w:styleId="pStyleTableTh">
    <w:name w:val="pStyleTableTh"/>
    <w:basedOn w:val="a"/>
    <w:uiPriority w:val="99"/>
    <w:rsid w:val="00121CAC"/>
    <w:pPr>
      <w:widowControl/>
      <w:spacing w:line="271" w:lineRule="auto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a">
    <w:name w:val="header"/>
    <w:basedOn w:val="a"/>
    <w:link w:val="ab"/>
    <w:uiPriority w:val="99"/>
    <w:rsid w:val="004117C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4117CB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4117C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117CB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F4F45"/>
    <w:pPr>
      <w:widowControl/>
    </w:pPr>
    <w:rPr>
      <w:rFonts w:ascii="Tahoma" w:hAnsi="Tahoma" w:cs="Tahoma"/>
      <w:color w:val="auto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F4F4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6F4F45"/>
    <w:rPr>
      <w:color w:val="0000FF"/>
      <w:u w:val="single"/>
    </w:rPr>
  </w:style>
  <w:style w:type="character" w:customStyle="1" w:styleId="a9">
    <w:name w:val="Абзац списка Знак"/>
    <w:link w:val="a8"/>
    <w:uiPriority w:val="34"/>
    <w:locked/>
    <w:rsid w:val="006F4F45"/>
    <w:rPr>
      <w:rFonts w:ascii="Courier New" w:hAnsi="Courier New" w:cs="Courier New"/>
      <w:color w:val="000000"/>
      <w:sz w:val="24"/>
      <w:szCs w:val="24"/>
    </w:rPr>
  </w:style>
  <w:style w:type="character" w:customStyle="1" w:styleId="a4">
    <w:name w:val="Без интервала Знак"/>
    <w:link w:val="a3"/>
    <w:locked/>
    <w:rsid w:val="006F4F45"/>
    <w:rPr>
      <w:rFonts w:ascii="Courier New" w:hAnsi="Courier New" w:cs="Courier New"/>
      <w:color w:val="000000"/>
      <w:sz w:val="24"/>
      <w:szCs w:val="24"/>
    </w:rPr>
  </w:style>
  <w:style w:type="paragraph" w:styleId="af1">
    <w:name w:val="Body Text"/>
    <w:basedOn w:val="a"/>
    <w:link w:val="af2"/>
    <w:unhideWhenUsed/>
    <w:qFormat/>
    <w:rsid w:val="006F4F45"/>
    <w:pPr>
      <w:widowControl/>
      <w:spacing w:after="120"/>
    </w:pPr>
    <w:rPr>
      <w:rFonts w:ascii="Calibri" w:hAnsi="Calibri" w:cs="Times New Roman"/>
      <w:color w:val="auto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6F4F4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1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10</Pages>
  <Words>1904</Words>
  <Characters>13448</Characters>
  <Application>Microsoft Office Word</Application>
  <DocSecurity>0</DocSecurity>
  <Lines>112</Lines>
  <Paragraphs>30</Paragraphs>
  <ScaleCrop>false</ScaleCrop>
  <Company/>
  <LinksUpToDate>false</LinksUpToDate>
  <CharactersWithSpaces>15322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32_kab</cp:lastModifiedBy>
  <cp:revision>95</cp:revision>
  <dcterms:created xsi:type="dcterms:W3CDTF">2021-10-30T05:46:00Z</dcterms:created>
  <dcterms:modified xsi:type="dcterms:W3CDTF">2023-10-03T06:42:00Z</dcterms:modified>
</cp:coreProperties>
</file>